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33" w:rsidRPr="009E6E84" w:rsidRDefault="00935F86" w:rsidP="00C17B3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REPUBLIKA</w:t>
      </w:r>
      <w:r w:rsidR="00C3673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SRBIJA</w:t>
      </w:r>
    </w:p>
    <w:p w:rsidR="00C36733" w:rsidRPr="009E6E84" w:rsidRDefault="00935F86" w:rsidP="00C17B3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NARODNA</w:t>
      </w:r>
      <w:r w:rsidR="00C3673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SKUPŠTINA</w:t>
      </w:r>
      <w:r w:rsidR="00C3673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</w:p>
    <w:p w:rsidR="00C36733" w:rsidRPr="009E6E84" w:rsidRDefault="00935F86" w:rsidP="00C17B3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="00C3673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C3673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privredu</w:t>
      </w:r>
      <w:r w:rsidR="00C3673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regionalni</w:t>
      </w:r>
      <w:r w:rsidR="00C3673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razvoj</w:t>
      </w:r>
      <w:r w:rsidR="00C3673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</w:p>
    <w:p w:rsidR="00C36733" w:rsidRPr="009E6E84" w:rsidRDefault="00935F86" w:rsidP="00C17B3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trgovinu</w:t>
      </w:r>
      <w:r w:rsidR="00C3673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turizam</w:t>
      </w:r>
      <w:r w:rsidR="00C3673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C3673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energetiku</w:t>
      </w:r>
    </w:p>
    <w:p w:rsidR="00C36733" w:rsidRPr="009E6E84" w:rsidRDefault="00C36733" w:rsidP="00C17B3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10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Broj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06-2/</w:t>
      </w:r>
      <w:r w:rsidR="00F05FA8" w:rsidRPr="00F05FA8">
        <w:rPr>
          <w:rFonts w:ascii="Times New Roman" w:hAnsi="Times New Roman" w:cs="Times New Roman"/>
          <w:sz w:val="24"/>
          <w:szCs w:val="24"/>
          <w:lang w:val="sr-Cyrl-RS"/>
        </w:rPr>
        <w:t>398</w:t>
      </w:r>
      <w:r w:rsidR="007648D7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-15</w:t>
      </w:r>
    </w:p>
    <w:p w:rsidR="00C36733" w:rsidRPr="009E6E84" w:rsidRDefault="00544E0E" w:rsidP="00C17B3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4</w:t>
      </w:r>
      <w:r w:rsidR="00C3673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 xml:space="preserve">.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decembar</w:t>
      </w:r>
      <w:bookmarkStart w:id="0" w:name="_GoBack"/>
      <w:bookmarkEnd w:id="0"/>
      <w:r w:rsidR="00C3673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201</w:t>
      </w:r>
      <w:r w:rsidR="00127EB5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5</w:t>
      </w:r>
      <w:r w:rsidR="00C3673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godine</w:t>
      </w:r>
    </w:p>
    <w:p w:rsidR="00C36733" w:rsidRPr="009E6E84" w:rsidRDefault="00935F86" w:rsidP="00C17B3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B</w:t>
      </w:r>
      <w:r w:rsidR="00C3673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e</w:t>
      </w:r>
      <w:r w:rsidR="00C3673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o</w:t>
      </w:r>
      <w:r w:rsidR="00C3673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g</w:t>
      </w:r>
      <w:r w:rsidR="00C3673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r</w:t>
      </w:r>
      <w:r w:rsidR="00C3673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a</w:t>
      </w:r>
      <w:r w:rsidR="00C3673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d</w:t>
      </w:r>
    </w:p>
    <w:p w:rsidR="00C36733" w:rsidRPr="009E6E84" w:rsidRDefault="00C36733" w:rsidP="00C17B3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C36733" w:rsidRPr="009E6E84" w:rsidRDefault="00935F86" w:rsidP="00C17B3A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ZAPISNIK</w:t>
      </w:r>
    </w:p>
    <w:p w:rsidR="00C36733" w:rsidRPr="009E6E84" w:rsidRDefault="009B0701" w:rsidP="00C17B3A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>32</w:t>
      </w:r>
      <w:r w:rsidR="00C3673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SEDNICE</w:t>
      </w:r>
      <w:r w:rsidR="00C3673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C3673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C3673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PRIVREDU</w:t>
      </w:r>
      <w:r w:rsidR="00C3673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REGIONALNI</w:t>
      </w:r>
      <w:r w:rsidR="00C3673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RAZVOJ</w:t>
      </w:r>
      <w:r w:rsidR="00C3673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TRGOVINU</w:t>
      </w:r>
      <w:r w:rsidR="00C3673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TURIZAM</w:t>
      </w:r>
      <w:r w:rsidR="00C3673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C3673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ENERGETIKU</w:t>
      </w:r>
      <w:r w:rsidR="00C3673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ODRŽANE</w:t>
      </w:r>
      <w:r w:rsidR="00C3673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70374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>0</w:t>
      </w:r>
      <w:r w:rsidR="00C3673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OKTOBRA</w:t>
      </w:r>
      <w:r w:rsidR="00C3673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201</w:t>
      </w:r>
      <w:r w:rsidR="00B70374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5</w:t>
      </w:r>
      <w:r w:rsidR="00C3673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</w:p>
    <w:p w:rsidR="00C36733" w:rsidRPr="009E6E84" w:rsidRDefault="00C36733" w:rsidP="00C17B3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C36733" w:rsidRPr="009E6E84" w:rsidRDefault="00C36733" w:rsidP="00C17B3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Sednica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počela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60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9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časova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666B70" w:rsidRPr="005F06D2" w:rsidRDefault="00C36733" w:rsidP="00C17B3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Sednicom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predsedavala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Aleksandra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Tomić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predsednik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666B70" w:rsidRPr="009E6E84" w:rsidRDefault="00C36733" w:rsidP="00C17B3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Pored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predsednika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sednici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prisustvovali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članovi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:</w:t>
      </w:r>
      <w:r w:rsidR="00C262F1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Zoran</w:t>
      </w:r>
      <w:r w:rsidR="00E51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Pralica</w:t>
      </w:r>
      <w:r w:rsidR="00E51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Dragoljub</w:t>
      </w:r>
      <w:r w:rsidR="00C262F1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Zindović</w:t>
      </w:r>
      <w:r w:rsidR="004F184D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Dragomir</w:t>
      </w:r>
      <w:r w:rsidR="00666B70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Karić</w:t>
      </w:r>
      <w:r w:rsidR="00666B70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Vladan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Milošević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Radmilo</w:t>
      </w:r>
      <w:r w:rsidR="007B3A5E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Kostić</w:t>
      </w:r>
      <w:r w:rsidR="007B3A5E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Đorđe</w:t>
      </w:r>
      <w:r w:rsidR="00E51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Čabarkapa</w:t>
      </w:r>
      <w:r w:rsidR="00E51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Goran</w:t>
      </w:r>
      <w:r w:rsidR="00E51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Ćirić</w:t>
      </w:r>
      <w:r w:rsidR="00E51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Ivan</w:t>
      </w:r>
      <w:r w:rsidR="00E51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Karić</w:t>
      </w:r>
      <w:r w:rsidR="00E51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Vladimir</w:t>
      </w:r>
      <w:r w:rsidR="007B3A5E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Marinković</w:t>
      </w:r>
      <w:r w:rsidR="007B3A5E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7B3A5E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Dejan</w:t>
      </w:r>
      <w:r w:rsidR="00E51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Čapo</w:t>
      </w:r>
      <w:r w:rsidR="004F184D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8053C1" w:rsidRPr="009E6E84" w:rsidRDefault="008053C1" w:rsidP="00C17B3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Sednici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prisustvovali</w:t>
      </w:r>
      <w:r w:rsidR="007B3A5E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zamenici</w:t>
      </w:r>
      <w:r w:rsidR="007B3A5E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članova</w:t>
      </w:r>
      <w:r w:rsidR="007B3A5E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7B3A5E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: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Milosav</w:t>
      </w:r>
      <w:r w:rsidR="00BB29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Milojević</w:t>
      </w:r>
      <w:r w:rsidR="007B3A5E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(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zamenik</w:t>
      </w:r>
      <w:r w:rsidR="007B3A5E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="007B3A5E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7B3A5E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Dragoljuba</w:t>
      </w:r>
      <w:r w:rsidR="00BB29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Zindovića</w:t>
      </w:r>
      <w:r w:rsidR="007B3A5E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),</w:t>
      </w:r>
      <w:r w:rsidR="00B57BFA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Goran</w:t>
      </w:r>
      <w:r w:rsidR="00B57BFA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Vukadinović</w:t>
      </w:r>
      <w:r w:rsidR="00B57BFA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(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zamenik</w:t>
      </w:r>
      <w:r w:rsidR="00B57BFA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="00B57BFA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B57BFA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Jelene</w:t>
      </w:r>
      <w:r w:rsidR="00B57BFA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Mijatović</w:t>
      </w:r>
      <w:r w:rsidR="00B57BFA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),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Slobodan</w:t>
      </w:r>
      <w:r w:rsidR="004A4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Perić</w:t>
      </w:r>
      <w:r w:rsidR="00B57BFA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(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zamenik</w:t>
      </w:r>
      <w:r w:rsidR="00B57BFA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="00B57BFA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B57BFA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Olivere</w:t>
      </w:r>
      <w:r w:rsidR="004A4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Pauljeskić</w:t>
      </w:r>
      <w:r w:rsidR="00B57BFA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)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B57BFA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Dragan</w:t>
      </w:r>
      <w:r w:rsidR="00B57BFA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Jovanović</w:t>
      </w:r>
      <w:r w:rsidR="00B57BFA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(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zamenik</w:t>
      </w:r>
      <w:r w:rsidR="00B57BFA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="00B57BFA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B57BFA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Mladena</w:t>
      </w:r>
      <w:r w:rsidR="00B57BFA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Grujića</w:t>
      </w:r>
      <w:r w:rsidR="00B57BFA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)</w:t>
      </w:r>
      <w:r w:rsidR="00351C11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C36733" w:rsidRPr="009E6E84" w:rsidRDefault="00C36733" w:rsidP="00C17B3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Sednici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nisu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prisustvovali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članovi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: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Jelena</w:t>
      </w:r>
      <w:r w:rsidR="00CE22D7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Mijatović</w:t>
      </w:r>
      <w:r w:rsidR="00CE22D7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Aleksandar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Jovičić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CD6339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Olivera</w:t>
      </w:r>
      <w:r w:rsidR="007567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Pauljeskić</w:t>
      </w:r>
      <w:r w:rsidR="007567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Novica</w:t>
      </w:r>
      <w:r w:rsidR="00CE22D7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Tončev</w:t>
      </w:r>
      <w:r w:rsidR="00CE22D7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Mladen</w:t>
      </w:r>
      <w:r w:rsidR="00EB387B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Grujić</w:t>
      </w:r>
      <w:r w:rsidR="00EB387B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8053C1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Enis</w:t>
      </w:r>
      <w:r w:rsidR="004A4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Imamović</w:t>
      </w:r>
      <w:r w:rsidR="008053C1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7A0769" w:rsidRPr="009E6E84" w:rsidRDefault="00C36733" w:rsidP="00C17B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4A556E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ab/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Sednici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poziv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predsednika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prisustvovali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: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Željko</w:t>
      </w:r>
      <w:r w:rsidR="004A4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Sertić</w:t>
      </w:r>
      <w:r w:rsidR="004A4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ministar</w:t>
      </w:r>
      <w:r w:rsidR="004A4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privrede</w:t>
      </w:r>
      <w:r w:rsidR="004A4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Marko</w:t>
      </w:r>
      <w:r w:rsidR="004A4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Obradović</w:t>
      </w:r>
      <w:r w:rsidR="004A4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4A4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Andrijana</w:t>
      </w:r>
      <w:r w:rsidR="004A4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Živanović</w:t>
      </w:r>
      <w:r w:rsidR="004A4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posebni</w:t>
      </w:r>
      <w:r w:rsidR="004A4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savetnici</w:t>
      </w:r>
      <w:r w:rsidR="004A4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ministra</w:t>
      </w:r>
      <w:r w:rsidR="004A4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privrede</w:t>
      </w:r>
      <w:r w:rsidR="004A4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Tamara</w:t>
      </w:r>
      <w:r w:rsidR="004A4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Jurenić</w:t>
      </w:r>
      <w:r w:rsidR="004A4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savetnik</w:t>
      </w:r>
      <w:r w:rsidR="004A4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ministra</w:t>
      </w:r>
      <w:r w:rsidR="004A4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privrede</w:t>
      </w:r>
      <w:r w:rsidR="004A4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Danijela</w:t>
      </w:r>
      <w:r w:rsidR="004A4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Vazura</w:t>
      </w:r>
      <w:r w:rsidR="004A4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direktor</w:t>
      </w:r>
      <w:r w:rsidR="004A4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Agencije</w:t>
      </w:r>
      <w:r w:rsidR="004A4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4A4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licenciranje</w:t>
      </w:r>
      <w:r w:rsidR="004A4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stečajnih</w:t>
      </w:r>
      <w:r w:rsidR="004A4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upravnika</w:t>
      </w:r>
      <w:r w:rsidR="004A4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Ksenija</w:t>
      </w:r>
      <w:r w:rsidR="004A4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Milenković</w:t>
      </w:r>
      <w:r w:rsidR="004A4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vršilac</w:t>
      </w:r>
      <w:r w:rsidR="00186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dužnosti</w:t>
      </w:r>
      <w:r w:rsidR="004A4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direktora</w:t>
      </w:r>
      <w:r w:rsidR="004A4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Kancelarije</w:t>
      </w:r>
      <w:r w:rsidR="004A4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4A4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evropske</w:t>
      </w:r>
      <w:r w:rsidR="004A4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integracije</w:t>
      </w:r>
      <w:r w:rsidR="004A4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4A4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Rade</w:t>
      </w:r>
      <w:r w:rsidR="004A4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Mirković</w:t>
      </w:r>
      <w:r w:rsidR="00186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3B4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rukovodilac</w:t>
      </w:r>
      <w:r w:rsidR="00186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Grupe</w:t>
      </w:r>
      <w:r w:rsidR="00186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186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Kancelariji</w:t>
      </w:r>
      <w:r w:rsidR="00186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186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evropske</w:t>
      </w:r>
      <w:r w:rsidR="00186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integracije</w:t>
      </w:r>
      <w:r w:rsidR="00186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2A7F37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</w:p>
    <w:p w:rsidR="00C36733" w:rsidRPr="009E6E84" w:rsidRDefault="00C36733" w:rsidP="00C17B3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C36733" w:rsidRPr="009E6E84" w:rsidRDefault="00C36733" w:rsidP="00C17B3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predlog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predsednika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utvrdio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sledeći</w:t>
      </w:r>
    </w:p>
    <w:p w:rsidR="00C36733" w:rsidRPr="009E6E84" w:rsidRDefault="00C36733" w:rsidP="00C17B3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C36733" w:rsidRPr="009E6E84" w:rsidRDefault="00935F86" w:rsidP="00C17B3A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</w:t>
      </w:r>
      <w:r w:rsidR="00C3673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</w:t>
      </w:r>
      <w:r w:rsidR="00C3673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e</w:t>
      </w:r>
      <w:r w:rsidR="00C3673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</w:t>
      </w:r>
      <w:r w:rsidR="00C3673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</w:t>
      </w:r>
      <w:r w:rsidR="00C3673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C3673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</w:t>
      </w:r>
      <w:r w:rsidR="00C3673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e</w:t>
      </w:r>
      <w:r w:rsidR="00C3673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</w:t>
      </w:r>
    </w:p>
    <w:p w:rsidR="00376CC7" w:rsidRPr="009E6E84" w:rsidRDefault="00376CC7" w:rsidP="00C17B3A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4A3FE4" w:rsidRPr="004A3FE4" w:rsidRDefault="004A3FE4" w:rsidP="00C17B3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1.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Razmatranje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Predloga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zakona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ulaganjima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podnela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Vlada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(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broj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011-2402/15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2.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oktobra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2015.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);</w:t>
      </w:r>
    </w:p>
    <w:p w:rsidR="004A3FE4" w:rsidRPr="004A3FE4" w:rsidRDefault="004A3FE4" w:rsidP="00C17B3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4A3FE4" w:rsidRPr="004A3FE4" w:rsidRDefault="004A3FE4" w:rsidP="00C17B3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2.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Razmatranje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Predloga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zakona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izmenama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dopunama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Zakona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Agenciji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licenciranje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stečajnih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upravnika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podnela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Vlada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(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broj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011-2241/15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21.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septembra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2015.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);</w:t>
      </w:r>
    </w:p>
    <w:p w:rsidR="004A3FE4" w:rsidRPr="004A3FE4" w:rsidRDefault="004A3FE4" w:rsidP="00C17B3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4A3FE4" w:rsidRPr="004A3FE4" w:rsidRDefault="004A3FE4" w:rsidP="00C17B3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3.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Razmatranje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Predloga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zakona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sporazumnom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finansijskom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restrukturiranju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podnela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Vlada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(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broj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400-2180/15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11.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septembra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2015.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);</w:t>
      </w:r>
    </w:p>
    <w:p w:rsidR="0091796E" w:rsidRDefault="004A3FE4" w:rsidP="00C17B3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4.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Razmatranje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Predloga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zakona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potvrđivanju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Sporazuma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između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Vlade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Republike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Srbije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Vlade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Češke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Republike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razvojnoj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saradnji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podnela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Vlada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(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broj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011-1024/15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16.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aprila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2015.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  <w:r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).</w:t>
      </w:r>
    </w:p>
    <w:p w:rsidR="005C27D7" w:rsidRPr="009E6E84" w:rsidRDefault="005C27D7" w:rsidP="00C17B3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6C6C0B" w:rsidRDefault="00C36733" w:rsidP="00C17B3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</w:p>
    <w:p w:rsidR="00EB277B" w:rsidRDefault="0059270C" w:rsidP="00C17B3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Prva</w:t>
      </w:r>
      <w:r w:rsidR="00C3673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tačka</w:t>
      </w:r>
      <w:r w:rsidR="00C3673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dnevnog</w:t>
      </w:r>
      <w:r w:rsidR="00C3673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reda</w:t>
      </w:r>
      <w:r w:rsidR="00C3673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– </w:t>
      </w:r>
      <w:r w:rsidR="00935F8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Razmatranje</w:t>
      </w:r>
      <w:r w:rsidR="004A3FE4" w:rsidRPr="004A3FE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Predloga</w:t>
      </w:r>
      <w:r w:rsidR="004A3FE4" w:rsidRPr="004A3FE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zakona</w:t>
      </w:r>
      <w:r w:rsidR="004A3FE4" w:rsidRPr="004A3FE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o</w:t>
      </w:r>
      <w:r w:rsidR="004A3FE4" w:rsidRPr="004A3FE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ulaganjima</w:t>
      </w:r>
    </w:p>
    <w:p w:rsidR="004A3FE4" w:rsidRPr="009E6E84" w:rsidRDefault="004A3FE4" w:rsidP="00C17B3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</w:pPr>
    </w:p>
    <w:p w:rsidR="00F20B17" w:rsidRPr="009E6E84" w:rsidRDefault="006913DD" w:rsidP="00C17B3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lastRenderedPageBreak/>
        <w:tab/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razmotrio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Predlog</w:t>
      </w:r>
      <w:r w:rsidR="004A3FE4"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zakona</w:t>
      </w:r>
      <w:r w:rsidR="004A3FE4"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4A3FE4"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ulaganjima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načelu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podneo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Izveštaj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Narodnoj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skupštini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F20B17" w:rsidRPr="009E6E84" w:rsidRDefault="00101F6E" w:rsidP="00C17B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Latn-RS"/>
        </w:rPr>
        <w:tab/>
      </w:r>
      <w:r w:rsidR="00835409" w:rsidRPr="009E6E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ab/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uvodnim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napomenama</w:t>
      </w:r>
      <w:r w:rsidR="00FC1B75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>,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Željko</w:t>
      </w:r>
      <w:r w:rsidR="00F20B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Sertić</w:t>
      </w:r>
      <w:r w:rsidR="00F20B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ministar</w:t>
      </w:r>
      <w:r w:rsidR="00F20B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privrede</w:t>
      </w:r>
      <w:r w:rsidR="00F20B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F20B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istakao</w:t>
      </w:r>
      <w:r w:rsidR="00B64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B64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B64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Zakon</w:t>
      </w:r>
      <w:r w:rsidR="00B64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B64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ulaganjima</w:t>
      </w:r>
      <w:r w:rsidR="00B64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prošao</w:t>
      </w:r>
      <w:r w:rsidR="00B64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jednu</w:t>
      </w:r>
      <w:r w:rsidR="00B64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</w:t>
      </w:r>
      <w:r w:rsidR="00B64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najvećih</w:t>
      </w:r>
      <w:r w:rsidR="00B64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B64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najsnažnijih</w:t>
      </w:r>
      <w:r w:rsidR="00B64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javnih</w:t>
      </w:r>
      <w:r w:rsidR="00B64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rasprava</w:t>
      </w:r>
      <w:r w:rsidR="00B64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B64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poslednjih</w:t>
      </w:r>
      <w:r w:rsidR="00B64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nekoliko</w:t>
      </w:r>
      <w:r w:rsidR="00B64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godina</w:t>
      </w:r>
      <w:r w:rsidR="00B64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B64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Srbiji</w:t>
      </w:r>
      <w:r w:rsidR="00B64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jer</w:t>
      </w:r>
      <w:r w:rsidR="00B64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B64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tiče</w:t>
      </w:r>
      <w:r w:rsidR="00B64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velikog</w:t>
      </w:r>
      <w:r w:rsidR="00B64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broja</w:t>
      </w:r>
      <w:r w:rsidR="00B64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aktera</w:t>
      </w:r>
      <w:r w:rsidR="00B648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300F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Zakon</w:t>
      </w:r>
      <w:r w:rsidR="00300F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ima</w:t>
      </w:r>
      <w:r w:rsidR="00300F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nekoliko</w:t>
      </w:r>
      <w:r w:rsidR="00300F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ciljeva</w:t>
      </w:r>
      <w:r w:rsidR="00300F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</w:t>
      </w:r>
      <w:r w:rsidR="00592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jedan</w:t>
      </w:r>
      <w:r w:rsidR="00592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592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stvaranje</w:t>
      </w:r>
      <w:r w:rsidR="00592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povoljnog</w:t>
      </w:r>
      <w:r w:rsidR="00592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poslovnog</w:t>
      </w:r>
      <w:r w:rsidR="00592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okruženja</w:t>
      </w:r>
      <w:r w:rsidR="00592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Stvaranje</w:t>
      </w:r>
      <w:r w:rsidR="00300F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povoljnog</w:t>
      </w:r>
      <w:r w:rsidR="00300F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poslovnog</w:t>
      </w:r>
      <w:r w:rsidR="00300F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ambijenta</w:t>
      </w:r>
      <w:r w:rsidR="008A1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podrazumeva</w:t>
      </w:r>
      <w:r w:rsidR="00592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mnogo</w:t>
      </w:r>
      <w:r w:rsidR="008A1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širi</w:t>
      </w:r>
      <w:r w:rsidR="008A1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društveni</w:t>
      </w:r>
      <w:r w:rsidR="008A1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kontekst</w:t>
      </w:r>
      <w:r w:rsidR="008A1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nego</w:t>
      </w:r>
      <w:r w:rsidR="008A1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što</w:t>
      </w:r>
      <w:r w:rsidR="008A1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8A1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nadležnost</w:t>
      </w:r>
      <w:r w:rsidR="00592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jednog</w:t>
      </w:r>
      <w:r w:rsidR="00592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ministarstva</w:t>
      </w:r>
      <w:r w:rsidR="00592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Ministarstvo</w:t>
      </w:r>
      <w:r w:rsidR="008A1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8A1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trudilo</w:t>
      </w:r>
      <w:r w:rsidR="008A1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8A1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8A1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svom</w:t>
      </w:r>
      <w:r w:rsidR="008A1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delokrugu</w:t>
      </w:r>
      <w:r w:rsidR="008A1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uradi</w:t>
      </w:r>
      <w:r w:rsidR="008A1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sve</w:t>
      </w:r>
      <w:r w:rsidR="008A1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što</w:t>
      </w:r>
      <w:r w:rsidR="008A1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8A1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moguće</w:t>
      </w:r>
      <w:r w:rsidR="008A1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5C02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Istakao</w:t>
      </w:r>
      <w:r w:rsidR="004544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5C02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5C02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5C02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moraju</w:t>
      </w:r>
      <w:r w:rsidR="005C02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poštovati</w:t>
      </w:r>
      <w:r w:rsidR="005C02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pravila</w:t>
      </w:r>
      <w:r w:rsidR="005C02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Evropske</w:t>
      </w:r>
      <w:r w:rsidR="00A46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unije</w:t>
      </w:r>
      <w:r w:rsidR="00845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845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međunarodnog</w:t>
      </w:r>
      <w:r w:rsidR="00845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okruženja</w:t>
      </w:r>
      <w:r w:rsidR="005C02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pa</w:t>
      </w:r>
      <w:r w:rsidR="00845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845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zbog</w:t>
      </w:r>
      <w:r w:rsidR="00E22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toga</w:t>
      </w:r>
      <w:r w:rsidR="00E22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uslov</w:t>
      </w:r>
      <w:r w:rsidR="005C02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reindustrijalizacije</w:t>
      </w:r>
      <w:r w:rsidR="005C02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odnosno</w:t>
      </w:r>
      <w:r w:rsidR="005C02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nove</w:t>
      </w:r>
      <w:r w:rsidR="005C02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industrijalizacije</w:t>
      </w:r>
      <w:r w:rsidR="005C02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Srbije</w:t>
      </w:r>
      <w:r w:rsidR="005C02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otvorena</w:t>
      </w:r>
      <w:r w:rsidR="005C02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tržišna</w:t>
      </w:r>
      <w:r w:rsidR="005C02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privreda</w:t>
      </w:r>
      <w:r w:rsidR="002507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2507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kojoj</w:t>
      </w:r>
      <w:r w:rsidR="002507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će</w:t>
      </w:r>
      <w:r w:rsidR="002507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ljudi</w:t>
      </w:r>
      <w:r w:rsidR="00E22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kompanije</w:t>
      </w:r>
      <w:r w:rsidR="00E22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E22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akcionari</w:t>
      </w:r>
      <w:r w:rsidR="005B5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biti</w:t>
      </w:r>
      <w:r w:rsidR="005B5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zaintresovani</w:t>
      </w:r>
      <w:r w:rsidR="005B5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5B5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otvaraju</w:t>
      </w:r>
      <w:r w:rsidR="005B5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svoje</w:t>
      </w:r>
      <w:r w:rsidR="005B5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pogone</w:t>
      </w:r>
      <w:r w:rsidR="005B5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fabrike</w:t>
      </w:r>
      <w:r w:rsidR="005B5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5B5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novim</w:t>
      </w:r>
      <w:r w:rsidR="005B5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tehnologijama</w:t>
      </w:r>
      <w:r w:rsidR="005B5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zapošljavaju</w:t>
      </w:r>
      <w:r w:rsidR="005B5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ljude</w:t>
      </w:r>
      <w:r w:rsidR="005B5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="005B5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imaju</w:t>
      </w:r>
      <w:r w:rsidR="005B5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znanja</w:t>
      </w:r>
      <w:r w:rsidR="005B5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5B5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5B5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ih</w:t>
      </w:r>
      <w:r w:rsidR="005B5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školuju</w:t>
      </w:r>
      <w:r w:rsidR="00216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donose</w:t>
      </w:r>
      <w:r w:rsidR="00216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najnovije</w:t>
      </w:r>
      <w:r w:rsidR="00216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metode</w:t>
      </w:r>
      <w:r w:rsidR="00216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menadžmenta</w:t>
      </w:r>
      <w:r w:rsidR="00216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216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upravljanja</w:t>
      </w:r>
      <w:r w:rsidR="006833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6833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sve</w:t>
      </w:r>
      <w:r w:rsidR="006833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druge</w:t>
      </w:r>
      <w:r w:rsidR="006833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stvari</w:t>
      </w:r>
      <w:r w:rsidR="006833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koje</w:t>
      </w:r>
      <w:r w:rsidR="00216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čine</w:t>
      </w:r>
      <w:r w:rsidR="00216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osnovni</w:t>
      </w:r>
      <w:r w:rsidR="00A46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uspeh</w:t>
      </w:r>
      <w:r w:rsidR="00A46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održivim</w:t>
      </w:r>
      <w:r w:rsidR="00A46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A46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duži</w:t>
      </w:r>
      <w:r w:rsidR="00A46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rok</w:t>
      </w:r>
      <w:r w:rsidR="00A46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216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bi</w:t>
      </w:r>
      <w:r w:rsidR="00216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216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to</w:t>
      </w:r>
      <w:r w:rsidR="00216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postiglo</w:t>
      </w:r>
      <w:r w:rsidR="00216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mora</w:t>
      </w:r>
      <w:r w:rsidR="00216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postojati</w:t>
      </w:r>
      <w:r w:rsidR="00216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povoljno</w:t>
      </w:r>
      <w:r w:rsidR="00216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poslovno</w:t>
      </w:r>
      <w:r w:rsidR="00216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okruženje</w:t>
      </w:r>
      <w:r w:rsidR="00216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216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kome</w:t>
      </w:r>
      <w:r w:rsidR="00216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će</w:t>
      </w:r>
      <w:r w:rsidR="00216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Srbija</w:t>
      </w:r>
      <w:r w:rsidR="00216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kao</w:t>
      </w:r>
      <w:r w:rsidR="00216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država</w:t>
      </w:r>
      <w:r w:rsidR="00216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garantovati</w:t>
      </w:r>
      <w:r w:rsidR="00216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sva</w:t>
      </w:r>
      <w:r w:rsidR="00216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prava</w:t>
      </w:r>
      <w:r w:rsidR="00216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ulagačima</w:t>
      </w:r>
      <w:r w:rsidR="00216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846F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Kroz</w:t>
      </w:r>
      <w:r w:rsidR="00846F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predloženi</w:t>
      </w:r>
      <w:r w:rsidR="00846F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zakon</w:t>
      </w:r>
      <w:r w:rsidR="00846F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maksimalno</w:t>
      </w:r>
      <w:r w:rsidR="00846F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846F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izjednačena</w:t>
      </w:r>
      <w:r w:rsidR="00846F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domaća</w:t>
      </w:r>
      <w:r w:rsidR="00846F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846F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strana</w:t>
      </w:r>
      <w:r w:rsidR="00846F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preduzeća</w:t>
      </w:r>
      <w:r w:rsidR="00846F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7C4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6420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njemu</w:t>
      </w:r>
      <w:r w:rsidR="006420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6420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jasno</w:t>
      </w:r>
      <w:r w:rsidR="006420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definisan</w:t>
      </w:r>
      <w:r w:rsidR="006420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odnos</w:t>
      </w:r>
      <w:r w:rsidR="006420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prema</w:t>
      </w:r>
      <w:r w:rsidR="006420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strancima</w:t>
      </w:r>
      <w:r w:rsidR="006420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6420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mogu</w:t>
      </w:r>
      <w:r w:rsidR="006420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6420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osnivaju</w:t>
      </w:r>
      <w:r w:rsidR="006420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svoje</w:t>
      </w:r>
      <w:r w:rsidR="006420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firme</w:t>
      </w:r>
      <w:r w:rsidR="006420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6420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budu</w:t>
      </w:r>
      <w:r w:rsidR="006420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jednaki</w:t>
      </w:r>
      <w:r w:rsidR="006420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6420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pravima</w:t>
      </w:r>
      <w:r w:rsidR="006420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obavezama</w:t>
      </w:r>
      <w:r w:rsidR="006420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6420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6420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svemu</w:t>
      </w:r>
      <w:r w:rsidR="006420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što</w:t>
      </w:r>
      <w:r w:rsidR="006420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čini</w:t>
      </w:r>
      <w:r w:rsidR="006420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ekonomski</w:t>
      </w:r>
      <w:r w:rsidR="006420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život</w:t>
      </w:r>
      <w:r w:rsidR="007E1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7E1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domaćim</w:t>
      </w:r>
      <w:r w:rsidR="007E1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ulagačima</w:t>
      </w:r>
      <w:r w:rsidR="006420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1542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Predloženim</w:t>
      </w:r>
      <w:r w:rsidR="0044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rešenjima</w:t>
      </w:r>
      <w:r w:rsidR="0044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44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ostvaruje</w:t>
      </w:r>
      <w:r w:rsidR="0044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balans</w:t>
      </w:r>
      <w:r w:rsidR="0044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između</w:t>
      </w:r>
      <w:r w:rsidR="0044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prava</w:t>
      </w:r>
      <w:r w:rsidR="00CB71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koje</w:t>
      </w:r>
      <w:r w:rsidR="00CB71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dajemo</w:t>
      </w:r>
      <w:r w:rsidR="00CB71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preduzećima</w:t>
      </w:r>
      <w:r w:rsidR="00CB71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CB71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osnivaju</w:t>
      </w:r>
      <w:r w:rsidR="00CB71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svoje</w:t>
      </w:r>
      <w:r w:rsidR="00CB71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kompanije</w:t>
      </w:r>
      <w:r w:rsidR="00CB71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rade</w:t>
      </w:r>
      <w:r w:rsidR="00CB71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CB71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Srbiji</w:t>
      </w:r>
      <w:r w:rsidR="00CB71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CB71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nekim</w:t>
      </w:r>
      <w:r w:rsidR="00CB71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slučajevima</w:t>
      </w:r>
      <w:r w:rsidR="00CB71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dobijaju</w:t>
      </w:r>
      <w:r w:rsidR="00CB71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CB71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podsticaje</w:t>
      </w:r>
      <w:r w:rsidR="00DB1D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različitih</w:t>
      </w:r>
      <w:r w:rsidR="00DB1D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vrsta</w:t>
      </w:r>
      <w:r w:rsidR="00DB1D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ali</w:t>
      </w:r>
      <w:r w:rsidR="00DB1D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DB1D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obaveza</w:t>
      </w:r>
      <w:r w:rsidR="00CB71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koje</w:t>
      </w:r>
      <w:r w:rsidR="00CB71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moraju</w:t>
      </w:r>
      <w:r w:rsidR="00CB71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CB71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imaju</w:t>
      </w:r>
      <w:r w:rsidR="00CB71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prema</w:t>
      </w:r>
      <w:r w:rsidR="00CB71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našoj</w:t>
      </w:r>
      <w:r w:rsidR="00CB71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zemlji</w:t>
      </w:r>
      <w:r w:rsidR="00CB71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790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Dat</w:t>
      </w:r>
      <w:r w:rsidR="00F338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F338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jasan</w:t>
      </w:r>
      <w:r w:rsidR="00790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institucionalni</w:t>
      </w:r>
      <w:r w:rsidR="00790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okvir</w:t>
      </w:r>
      <w:r w:rsidR="00790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</w:t>
      </w:r>
      <w:r w:rsidR="00790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790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bavi</w:t>
      </w:r>
      <w:r w:rsidR="00790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ulagačima</w:t>
      </w:r>
      <w:r w:rsidR="00790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</w:t>
      </w:r>
      <w:r w:rsidR="00790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šta</w:t>
      </w:r>
      <w:r w:rsidR="00790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radi</w:t>
      </w:r>
      <w:r w:rsidR="00790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790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</w:t>
      </w:r>
      <w:r w:rsidR="00790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790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790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koga</w:t>
      </w:r>
      <w:r w:rsidR="00790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odgovoran</w:t>
      </w:r>
      <w:r w:rsidR="00790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</w:t>
      </w:r>
      <w:r w:rsidR="00790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lokalne</w:t>
      </w:r>
      <w:r w:rsidR="00790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samouprave</w:t>
      </w:r>
      <w:r w:rsidR="00790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do</w:t>
      </w:r>
      <w:r w:rsidR="00790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najviših</w:t>
      </w:r>
      <w:r w:rsidR="00790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nivoa</w:t>
      </w:r>
      <w:r w:rsidR="00790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vlasti</w:t>
      </w:r>
      <w:r w:rsidR="00790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Jedan</w:t>
      </w:r>
      <w:r w:rsidR="006F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</w:t>
      </w:r>
      <w:r w:rsidR="006F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najvažnijih</w:t>
      </w:r>
      <w:r w:rsidR="006F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ciljeva</w:t>
      </w:r>
      <w:r w:rsidR="006F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jeste</w:t>
      </w:r>
      <w:r w:rsidR="006F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oživljavanje</w:t>
      </w:r>
      <w:r w:rsidR="006F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domaćeg</w:t>
      </w:r>
      <w:r w:rsidR="006F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sektora</w:t>
      </w:r>
      <w:r w:rsidR="006F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malih</w:t>
      </w:r>
      <w:r w:rsidR="006F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6F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srednjih</w:t>
      </w:r>
      <w:r w:rsidR="006F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preduzeća</w:t>
      </w:r>
      <w:r w:rsidR="006F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055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preduzetnika</w:t>
      </w:r>
      <w:r w:rsidR="00055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pa</w:t>
      </w:r>
      <w:r w:rsidR="006F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će</w:t>
      </w:r>
      <w:r w:rsidR="006F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055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055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narednom</w:t>
      </w:r>
      <w:r w:rsidR="00055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periodu</w:t>
      </w:r>
      <w:r w:rsidR="00055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predlagati</w:t>
      </w:r>
      <w:r w:rsidR="006F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rešenja</w:t>
      </w:r>
      <w:r w:rsidR="006F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koja</w:t>
      </w:r>
      <w:r w:rsidR="006F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će</w:t>
      </w:r>
      <w:r w:rsidR="00055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vezivati</w:t>
      </w:r>
      <w:r w:rsidR="00055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strane</w:t>
      </w:r>
      <w:r w:rsidR="00055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investicije</w:t>
      </w:r>
      <w:r w:rsidR="00055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055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6F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domaća</w:t>
      </w:r>
      <w:r w:rsidR="006F0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preduzeća</w:t>
      </w:r>
      <w:r w:rsidR="00F80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jer</w:t>
      </w:r>
      <w:r w:rsidR="00F80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nema</w:t>
      </w:r>
      <w:r w:rsidR="00F80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razvoja</w:t>
      </w:r>
      <w:r w:rsidR="00055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sektora</w:t>
      </w:r>
      <w:r w:rsidR="00F80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malih</w:t>
      </w:r>
      <w:r w:rsidR="00055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960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srednjih</w:t>
      </w:r>
      <w:r w:rsidR="00960E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preduzeća</w:t>
      </w:r>
      <w:r w:rsidR="00055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055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preduzetnika</w:t>
      </w:r>
      <w:r w:rsidR="00055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bez</w:t>
      </w:r>
      <w:r w:rsidR="00F80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industrije</w:t>
      </w:r>
      <w:r w:rsidR="00F80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9465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Srbiji</w:t>
      </w:r>
      <w:r w:rsidR="00B13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B13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potrebna</w:t>
      </w:r>
      <w:r w:rsidR="00A62A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nova</w:t>
      </w:r>
      <w:r w:rsidR="00A62A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A62A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savremena</w:t>
      </w:r>
      <w:r w:rsidR="00A62A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industrija</w:t>
      </w:r>
      <w:r w:rsidR="00B13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koja</w:t>
      </w:r>
      <w:r w:rsidR="00B13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može</w:t>
      </w:r>
      <w:r w:rsidR="00B13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B13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napravi</w:t>
      </w:r>
      <w:r w:rsidR="00B13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promenu</w:t>
      </w:r>
      <w:r w:rsidR="00D61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B13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B13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ne</w:t>
      </w:r>
      <w:r w:rsidR="00B13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budemo</w:t>
      </w:r>
      <w:r w:rsidR="00B13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samo</w:t>
      </w:r>
      <w:r w:rsidR="00B13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zemlja</w:t>
      </w:r>
      <w:r w:rsidR="00B13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koja</w:t>
      </w:r>
      <w:r w:rsidR="00B13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će</w:t>
      </w:r>
      <w:r w:rsidR="00B13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davati</w:t>
      </w:r>
      <w:r w:rsidR="00B13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radnike</w:t>
      </w:r>
      <w:r w:rsidR="00B13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zato</w:t>
      </w:r>
      <w:r w:rsidR="00B13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što</w:t>
      </w:r>
      <w:r w:rsidR="00B13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B13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relativno</w:t>
      </w:r>
      <w:r w:rsidR="00B13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jeftini</w:t>
      </w:r>
      <w:r w:rsidR="00B13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pa</w:t>
      </w:r>
      <w:r w:rsidR="00B13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samo</w:t>
      </w:r>
      <w:r w:rsidR="00B13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tim</w:t>
      </w:r>
      <w:r w:rsidR="00B13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B13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privlačimo</w:t>
      </w:r>
      <w:r w:rsidR="00B13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strane</w:t>
      </w:r>
      <w:r w:rsidR="00B13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kompanije</w:t>
      </w:r>
      <w:r w:rsidR="00B13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7C4F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Sve</w:t>
      </w:r>
      <w:r w:rsidR="007C4F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ono</w:t>
      </w:r>
      <w:r w:rsidR="007C4F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što</w:t>
      </w:r>
      <w:r w:rsidR="007C4F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7C4F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koristi</w:t>
      </w:r>
      <w:r w:rsidR="007C4F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kao</w:t>
      </w:r>
      <w:r w:rsidR="007C4F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resurs</w:t>
      </w:r>
      <w:r w:rsidR="007C4F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kod</w:t>
      </w:r>
      <w:r w:rsidR="007C4F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nas</w:t>
      </w:r>
      <w:r w:rsidR="007C4F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7C4F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jeftinije</w:t>
      </w:r>
      <w:r w:rsidR="007B4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nego</w:t>
      </w:r>
      <w:r w:rsidR="007B4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7B4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zemljama</w:t>
      </w:r>
      <w:r w:rsidR="007B4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zapadne</w:t>
      </w:r>
      <w:r w:rsidR="007B4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Evrope</w:t>
      </w:r>
      <w:r w:rsidR="007C4F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DB26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Zakon</w:t>
      </w:r>
      <w:r w:rsidR="00DB26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DB26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ulaganju</w:t>
      </w:r>
      <w:r w:rsidR="00DB26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definiše</w:t>
      </w:r>
      <w:r w:rsidR="00DB26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šta</w:t>
      </w:r>
      <w:r w:rsidR="00B1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B1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podrazumeva</w:t>
      </w:r>
      <w:r w:rsidR="00B1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pod</w:t>
      </w:r>
      <w:r w:rsidR="00B1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ulaganjem</w:t>
      </w:r>
      <w:r w:rsidR="00B16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DB26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Ništa</w:t>
      </w:r>
      <w:r w:rsidR="000B7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što</w:t>
      </w:r>
      <w:r w:rsidR="000B7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0B7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</w:t>
      </w:r>
      <w:r w:rsidR="000B7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trgovačkog</w:t>
      </w:r>
      <w:r w:rsidR="000B7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klasičnog</w:t>
      </w:r>
      <w:r w:rsidR="000B7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posla</w:t>
      </w:r>
      <w:r w:rsidR="000B7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ne</w:t>
      </w:r>
      <w:r w:rsidR="000B7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može</w:t>
      </w:r>
      <w:r w:rsidR="000B7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0B7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0B7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računa</w:t>
      </w:r>
      <w:r w:rsidR="000B7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kao</w:t>
      </w:r>
      <w:r w:rsidR="000B7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ulaganje</w:t>
      </w:r>
      <w:r w:rsidR="000B7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niti</w:t>
      </w:r>
      <w:r w:rsidR="000B7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0B7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mogu</w:t>
      </w:r>
      <w:r w:rsidR="000B7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računati</w:t>
      </w:r>
      <w:r w:rsidR="000B7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portfolio</w:t>
      </w:r>
      <w:r w:rsidR="000B7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ulaganja</w:t>
      </w:r>
      <w:r w:rsidR="000B7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Svi</w:t>
      </w:r>
      <w:r w:rsidR="000B7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ulagači</w:t>
      </w:r>
      <w:r w:rsidR="000B7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mogu</w:t>
      </w:r>
      <w:r w:rsidR="000B7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0B7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zasnuju</w:t>
      </w:r>
      <w:r w:rsidR="000B7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radni</w:t>
      </w:r>
      <w:r w:rsidR="000B7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odnos</w:t>
      </w:r>
      <w:r w:rsidR="000B7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0B7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strancima</w:t>
      </w:r>
      <w:r w:rsidR="000B7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mogu</w:t>
      </w:r>
      <w:r w:rsidR="000B7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steći</w:t>
      </w:r>
      <w:r w:rsidR="000B7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pravo</w:t>
      </w:r>
      <w:r w:rsidR="000B7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svojine</w:t>
      </w:r>
      <w:r w:rsidR="000B7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službenosti</w:t>
      </w:r>
      <w:r w:rsidR="000B7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zaloga</w:t>
      </w:r>
      <w:r w:rsidR="000B7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0B7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drugih</w:t>
      </w:r>
      <w:r w:rsidR="000B7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stalnih</w:t>
      </w:r>
      <w:r w:rsidR="000B7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prava</w:t>
      </w:r>
      <w:r w:rsidR="000B7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0B7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pokretnim</w:t>
      </w:r>
      <w:r w:rsidR="000B7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stvarima</w:t>
      </w:r>
      <w:r w:rsidR="000B7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0B7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nepokretnostima</w:t>
      </w:r>
      <w:r w:rsidR="000B7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9E74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pogledu</w:t>
      </w:r>
      <w:r w:rsidR="009E74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eksproprijacije</w:t>
      </w:r>
      <w:r w:rsidR="009E74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predloženo</w:t>
      </w:r>
      <w:r w:rsidR="009E74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9E74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pravedna</w:t>
      </w:r>
      <w:r w:rsidR="009E74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nadoknata</w:t>
      </w:r>
      <w:r w:rsidR="009E74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9E74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preduzetnike</w:t>
      </w:r>
      <w:r w:rsidR="009E74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="009E74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zbog</w:t>
      </w:r>
      <w:r w:rsidR="009E74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eksproprijacije</w:t>
      </w:r>
      <w:r w:rsidR="009E74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treba</w:t>
      </w:r>
      <w:r w:rsidR="009E74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9E74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9E74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presele</w:t>
      </w:r>
      <w:r w:rsidR="009E74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9E74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drugi</w:t>
      </w:r>
      <w:r w:rsidR="009E74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objekat</w:t>
      </w:r>
      <w:r w:rsidR="009E74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zbog</w:t>
      </w:r>
      <w:r w:rsidR="009E74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manje</w:t>
      </w:r>
      <w:r w:rsidR="009E74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ostvarenih</w:t>
      </w:r>
      <w:r w:rsidR="009E74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prihoda</w:t>
      </w:r>
      <w:r w:rsidR="009E74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Ulaganja</w:t>
      </w:r>
      <w:r w:rsidR="009F5F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9F5F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podeljena</w:t>
      </w:r>
      <w:r w:rsidR="009F5F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9F5F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ulaganja</w:t>
      </w:r>
      <w:r w:rsidR="009F5F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</w:t>
      </w:r>
      <w:r w:rsidR="009F5F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nacionalnog</w:t>
      </w:r>
      <w:r w:rsidR="003568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9F5F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posebnog</w:t>
      </w:r>
      <w:r w:rsidR="00B25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B25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lokalnog</w:t>
      </w:r>
      <w:r w:rsidR="00F7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značaja</w:t>
      </w:r>
      <w:r w:rsidR="00F7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CD3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Postoji</w:t>
      </w:r>
      <w:r w:rsidR="00CD3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nekoliko</w:t>
      </w:r>
      <w:r w:rsidR="00CD3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kriterijuma</w:t>
      </w:r>
      <w:r w:rsidR="00CD3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CD3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podsticanje</w:t>
      </w:r>
      <w:r w:rsidR="00D25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ulaganja</w:t>
      </w:r>
      <w:r w:rsidR="00CD3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</w:t>
      </w:r>
      <w:r w:rsidR="00D25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to</w:t>
      </w:r>
      <w:r w:rsidR="00D25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D25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</w:t>
      </w:r>
      <w:r w:rsidR="00CD3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svega</w:t>
      </w:r>
      <w:r w:rsidR="00CD3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broj</w:t>
      </w:r>
      <w:r w:rsidR="00CD3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novih</w:t>
      </w:r>
      <w:r w:rsidR="00CD3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radnih</w:t>
      </w:r>
      <w:r w:rsidR="00CD3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mesta</w:t>
      </w:r>
      <w:r w:rsidR="00CD3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CD3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njihov</w:t>
      </w:r>
      <w:r w:rsidR="00CD3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uticaj</w:t>
      </w:r>
      <w:r w:rsidR="00CD3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CD3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ukupno</w:t>
      </w:r>
      <w:r w:rsidR="00CD3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zapošljavanje</w:t>
      </w:r>
      <w:r w:rsidR="00CD3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CD3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jedinici</w:t>
      </w:r>
      <w:r w:rsidR="00CD3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lokalne</w:t>
      </w:r>
      <w:r w:rsidR="00D25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samouprave</w:t>
      </w:r>
      <w:r w:rsidR="00D25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vrsta</w:t>
      </w:r>
      <w:r w:rsidR="00802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802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iznos</w:t>
      </w:r>
      <w:r w:rsidR="00802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ulaganja</w:t>
      </w:r>
      <w:r w:rsidR="00802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802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različitim</w:t>
      </w:r>
      <w:r w:rsidR="00802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delovima</w:t>
      </w:r>
      <w:r w:rsidR="00802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zemlje</w:t>
      </w:r>
      <w:r w:rsidR="00802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D25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delatnostima</w:t>
      </w:r>
      <w:r w:rsidR="00D25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767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uticaj</w:t>
      </w:r>
      <w:r w:rsidR="00767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767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ukupan</w:t>
      </w:r>
      <w:r w:rsidR="00D25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spoljno</w:t>
      </w:r>
      <w:r w:rsidR="00D25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-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trgovinski</w:t>
      </w:r>
      <w:r w:rsidR="00D25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bilans</w:t>
      </w:r>
      <w:r w:rsidR="00D25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501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dugoročnost</w:t>
      </w:r>
      <w:r w:rsidR="00260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ulaganja</w:t>
      </w:r>
      <w:r w:rsidR="00D25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260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struktura</w:t>
      </w:r>
      <w:r w:rsidR="00005C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investicije</w:t>
      </w:r>
      <w:r w:rsidR="00005C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005C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kredibilitet</w:t>
      </w:r>
      <w:r w:rsidR="00BD7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BD7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reference</w:t>
      </w:r>
      <w:r w:rsidR="00BD7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ulagača</w:t>
      </w:r>
      <w:r w:rsidR="00BD7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B312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Predviđeni</w:t>
      </w:r>
      <w:r w:rsidR="00B312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C771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zakonski</w:t>
      </w:r>
      <w:r w:rsidR="00B312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podsticaji</w:t>
      </w:r>
      <w:r w:rsidR="00B312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="00B312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već</w:t>
      </w:r>
      <w:r w:rsidR="00B312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postoje</w:t>
      </w:r>
      <w:r w:rsidR="00B312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odnosno</w:t>
      </w:r>
      <w:r w:rsidR="00C771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državna</w:t>
      </w:r>
      <w:r w:rsidR="00B312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pomoć</w:t>
      </w:r>
      <w:r w:rsidR="00B312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kroz</w:t>
      </w:r>
      <w:r w:rsidR="00C771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poreske</w:t>
      </w:r>
      <w:r w:rsidR="00C771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podsticaje</w:t>
      </w:r>
      <w:r w:rsidR="00B312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B312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olakšice</w:t>
      </w:r>
      <w:r w:rsidR="00B312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carinske</w:t>
      </w:r>
      <w:r w:rsidR="00B312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povlastice</w:t>
      </w:r>
      <w:r w:rsidR="00B312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B312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sistem</w:t>
      </w:r>
      <w:r w:rsidR="00B312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obaveznog</w:t>
      </w:r>
      <w:r w:rsidR="00B312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socijalnog</w:t>
      </w:r>
      <w:r w:rsidR="00B312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osiguranja</w:t>
      </w:r>
      <w:r w:rsidR="00B312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AD1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Zakon</w:t>
      </w:r>
      <w:r w:rsidR="00AD1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AD1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ulaganjima</w:t>
      </w:r>
      <w:r w:rsidR="00AD1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ni</w:t>
      </w:r>
      <w:r w:rsidR="00AD1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AD1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="00AD1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način</w:t>
      </w:r>
      <w:r w:rsidR="00AD1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ne</w:t>
      </w:r>
      <w:r w:rsidR="00AD1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derogira</w:t>
      </w:r>
      <w:r w:rsidR="00871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neki</w:t>
      </w:r>
      <w:r w:rsidR="00871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drugi</w:t>
      </w:r>
      <w:r w:rsidR="00871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zakon</w:t>
      </w:r>
      <w:r w:rsidR="00871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871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usklađen</w:t>
      </w:r>
      <w:r w:rsidR="00871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AD1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AD1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pravilima</w:t>
      </w:r>
      <w:r w:rsidR="00FA6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Evropske</w:t>
      </w:r>
      <w:r w:rsidR="00FA6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unije</w:t>
      </w:r>
      <w:r w:rsidR="00FA6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Predloženo</w:t>
      </w:r>
      <w:r w:rsidR="004D21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4D21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gašenje</w:t>
      </w:r>
      <w:r w:rsidR="004D21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Agencije</w:t>
      </w:r>
      <w:r w:rsidR="004D21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3A77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strana</w:t>
      </w:r>
      <w:r w:rsidR="003A77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ulaganja</w:t>
      </w:r>
      <w:r w:rsidR="003A77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3A77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promociju</w:t>
      </w:r>
      <w:r w:rsidR="003A77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izvoza</w:t>
      </w:r>
      <w:r w:rsidR="003A77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(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SIEPA</w:t>
      </w:r>
      <w:r w:rsidR="003A77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)</w:t>
      </w:r>
      <w:r w:rsidR="004D21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4D21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Nacionalne</w:t>
      </w:r>
      <w:r w:rsidR="004D21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agencije</w:t>
      </w:r>
      <w:r w:rsidR="004D21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4D21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regionalni</w:t>
      </w:r>
      <w:r w:rsidR="004D21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razvoj</w:t>
      </w:r>
      <w:r w:rsidR="00645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645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obrazovanje</w:t>
      </w:r>
      <w:r w:rsidR="00645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Saveta</w:t>
      </w:r>
      <w:r w:rsidR="00645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645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ekonomski</w:t>
      </w:r>
      <w:r w:rsidR="00645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razvoj</w:t>
      </w:r>
      <w:r w:rsidR="00645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645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osnivanje</w:t>
      </w:r>
      <w:r w:rsidR="00645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645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rad</w:t>
      </w:r>
      <w:r w:rsidR="00645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Razvojne</w:t>
      </w:r>
      <w:r w:rsidR="00645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agencije</w:t>
      </w:r>
      <w:r w:rsidR="00645C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Srbije</w:t>
      </w:r>
      <w:r w:rsidR="004D21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Ideja</w:t>
      </w:r>
      <w:r w:rsidR="004D21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4D21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4D21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4D21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stvori</w:t>
      </w:r>
      <w:r w:rsidR="004D21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efikasna</w:t>
      </w:r>
      <w:r w:rsidR="004D21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ustanova</w:t>
      </w:r>
      <w:r w:rsidR="004D21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koja</w:t>
      </w:r>
      <w:r w:rsidR="004D21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će</w:t>
      </w:r>
      <w:r w:rsidR="004D21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moći</w:t>
      </w:r>
      <w:r w:rsidR="004D21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4D21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ozbiljan</w:t>
      </w:r>
      <w:r w:rsidR="004D21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0F6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efikasan</w:t>
      </w:r>
      <w:r w:rsidR="000F6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način</w:t>
      </w:r>
      <w:r w:rsidR="004D21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4D21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rad</w:t>
      </w:r>
      <w:r w:rsidR="004D21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066D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4D21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domaćim</w:t>
      </w:r>
      <w:r w:rsidR="004D21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4D21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stranim</w:t>
      </w:r>
      <w:r w:rsidR="00A07C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investitorima</w:t>
      </w:r>
      <w:r w:rsidR="004D21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F1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Razvojna</w:t>
      </w:r>
      <w:r w:rsidR="00154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agencija</w:t>
      </w:r>
      <w:r w:rsidR="00154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Srbije</w:t>
      </w:r>
      <w:r w:rsidR="00154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154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operativni</w:t>
      </w:r>
      <w:r w:rsidR="00154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nosilac</w:t>
      </w:r>
      <w:r w:rsidR="00154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poslova</w:t>
      </w:r>
      <w:r w:rsidR="00154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pregovara</w:t>
      </w:r>
      <w:r w:rsidR="00154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154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investitorima</w:t>
      </w:r>
      <w:r w:rsidR="00154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ali</w:t>
      </w:r>
      <w:r w:rsidR="00154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ne</w:t>
      </w:r>
      <w:r w:rsidR="00154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donosi</w:t>
      </w:r>
      <w:r w:rsidR="00154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odluku</w:t>
      </w:r>
      <w:r w:rsidR="00154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kao</w:t>
      </w:r>
      <w:r w:rsidR="00154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što</w:t>
      </w:r>
      <w:r w:rsidR="00154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154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to</w:t>
      </w:r>
      <w:r w:rsidR="00154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ranije</w:t>
      </w:r>
      <w:r w:rsidR="00154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radila</w:t>
      </w:r>
      <w:r w:rsidR="00154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SIEPA</w:t>
      </w:r>
      <w:r w:rsidR="00154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nego</w:t>
      </w:r>
      <w:r w:rsidR="00154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predlaže</w:t>
      </w:r>
      <w:r w:rsidR="00154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Savetu</w:t>
      </w:r>
      <w:r w:rsidR="00154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154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ekonomski</w:t>
      </w:r>
      <w:r w:rsidR="00154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razvoj</w:t>
      </w:r>
      <w:r w:rsidR="00154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</w:t>
      </w:r>
      <w:r w:rsidR="00154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on</w:t>
      </w:r>
      <w:r w:rsidR="00154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daje</w:t>
      </w:r>
      <w:r w:rsidR="00154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Vladi</w:t>
      </w:r>
      <w:r w:rsidR="00154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154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odlučivanje</w:t>
      </w:r>
      <w:r w:rsidR="00154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Vlada</w:t>
      </w:r>
      <w:r w:rsidR="00154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Srbije</w:t>
      </w:r>
      <w:r w:rsidR="00154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donosi</w:t>
      </w:r>
      <w:r w:rsidR="00154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odluku</w:t>
      </w:r>
      <w:r w:rsidR="00154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</w:t>
      </w:r>
      <w:r w:rsidR="00154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154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ime</w:t>
      </w:r>
      <w:r w:rsidR="00154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Vlade</w:t>
      </w:r>
      <w:r w:rsidR="00154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nadležni</w:t>
      </w:r>
      <w:r w:rsidR="00154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ministar</w:t>
      </w:r>
      <w:r w:rsidR="00154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potpisuje</w:t>
      </w:r>
      <w:r w:rsidR="00154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ugovore</w:t>
      </w:r>
      <w:r w:rsidR="00154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154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podsticajima</w:t>
      </w:r>
      <w:r w:rsidR="00154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5108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Predviđeno</w:t>
      </w:r>
      <w:r w:rsidR="005108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5108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CF00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lokalne</w:t>
      </w:r>
      <w:r w:rsidR="00CF00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samouprave</w:t>
      </w:r>
      <w:r w:rsidR="00CF00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svojim</w:t>
      </w:r>
      <w:r w:rsidR="005108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aktom</w:t>
      </w:r>
      <w:r w:rsidR="005108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odrede</w:t>
      </w:r>
      <w:r w:rsidR="00CF00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</w:t>
      </w:r>
      <w:r w:rsidR="00CF00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će</w:t>
      </w:r>
      <w:r w:rsidR="00CF00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voditi</w:t>
      </w:r>
      <w:r w:rsidR="00CF00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poslove</w:t>
      </w:r>
      <w:r w:rsidR="00CF00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investicione</w:t>
      </w:r>
      <w:r w:rsidR="00CF00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kancelarije</w:t>
      </w:r>
      <w:r w:rsidR="00CF00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6A1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Ministar</w:t>
      </w:r>
      <w:r w:rsidR="006A1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privrede</w:t>
      </w:r>
      <w:r w:rsidR="006A1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treba</w:t>
      </w:r>
      <w:r w:rsidR="006A1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6A1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lastRenderedPageBreak/>
        <w:t>zna</w:t>
      </w:r>
      <w:r w:rsidR="006A1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</w:t>
      </w:r>
      <w:r w:rsidR="006A1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6A1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lice</w:t>
      </w:r>
      <w:r w:rsidR="006A1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koje</w:t>
      </w:r>
      <w:r w:rsidR="006A1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mu</w:t>
      </w:r>
      <w:r w:rsidR="006A1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6A1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odgovorno</w:t>
      </w:r>
      <w:r w:rsidR="006A1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6A1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sprovođenje</w:t>
      </w:r>
      <w:r w:rsidR="006A1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dogovorenih</w:t>
      </w:r>
      <w:r w:rsidR="006A1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poslova</w:t>
      </w:r>
      <w:r w:rsidR="006A1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6A1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</w:t>
      </w:r>
      <w:r w:rsidR="006A1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6A1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odgovoran</w:t>
      </w:r>
      <w:r w:rsidR="005108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5108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rad</w:t>
      </w:r>
      <w:r w:rsidR="005108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5108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investitorima</w:t>
      </w:r>
      <w:r w:rsidR="005108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5108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jedinicama</w:t>
      </w:r>
      <w:r w:rsidR="005108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lokalne</w:t>
      </w:r>
      <w:r w:rsidR="005108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samouprave</w:t>
      </w:r>
      <w:r w:rsidR="005108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5A50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Razvojna</w:t>
      </w:r>
      <w:r w:rsidR="009202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agencija</w:t>
      </w:r>
      <w:r w:rsidR="009202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Srbije</w:t>
      </w:r>
      <w:r w:rsidR="009202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ima</w:t>
      </w:r>
      <w:r w:rsidR="009202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mogućnost</w:t>
      </w:r>
      <w:r w:rsidR="009202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9202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9202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slučaju</w:t>
      </w:r>
      <w:r w:rsidR="009202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kršenja</w:t>
      </w:r>
      <w:r w:rsidR="009202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vremenskih</w:t>
      </w:r>
      <w:r w:rsidR="009202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rokova</w:t>
      </w:r>
      <w:r w:rsidR="009202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ili</w:t>
      </w:r>
      <w:r w:rsidR="009202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drugih</w:t>
      </w:r>
      <w:r w:rsidR="009202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pritužbi</w:t>
      </w:r>
      <w:r w:rsidR="009202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predloži</w:t>
      </w:r>
      <w:r w:rsidR="009202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nadležnom</w:t>
      </w:r>
      <w:r w:rsidR="009202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ministarstvu</w:t>
      </w:r>
      <w:r w:rsidR="009202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sprovođenje</w:t>
      </w:r>
      <w:r w:rsidR="009202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nadzora</w:t>
      </w:r>
      <w:r w:rsidR="009202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nad</w:t>
      </w:r>
      <w:r w:rsidR="009202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određenom</w:t>
      </w:r>
      <w:r w:rsidR="009202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institucijom</w:t>
      </w:r>
      <w:r w:rsidR="009202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9202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preuzimanje</w:t>
      </w:r>
      <w:r w:rsidR="009202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poverenih</w:t>
      </w:r>
      <w:r w:rsidR="009202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poslova</w:t>
      </w:r>
      <w:r w:rsidR="009202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9202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cilju</w:t>
      </w:r>
      <w:r w:rsidR="009202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9202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investitor</w:t>
      </w:r>
      <w:r w:rsidR="009202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dobije</w:t>
      </w:r>
      <w:r w:rsidR="009202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svoja</w:t>
      </w:r>
      <w:r w:rsidR="009202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prava</w:t>
      </w:r>
      <w:r w:rsidR="006353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Istakao</w:t>
      </w:r>
      <w:r w:rsidR="00496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3A77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496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496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vrlo</w:t>
      </w:r>
      <w:r w:rsidR="00496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važna</w:t>
      </w:r>
      <w:r w:rsidR="00496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precizna</w:t>
      </w:r>
      <w:r w:rsidR="00496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kontrola</w:t>
      </w:r>
      <w:r w:rsidR="00496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učesnika</w:t>
      </w:r>
      <w:r w:rsidR="009047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državnih</w:t>
      </w:r>
      <w:r w:rsidR="009047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organa</w:t>
      </w:r>
      <w:r w:rsidR="006353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ali</w:t>
      </w:r>
      <w:r w:rsidR="006353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6353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onih</w:t>
      </w:r>
      <w:r w:rsidR="006353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="006353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6353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došli</w:t>
      </w:r>
      <w:r w:rsidR="006353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6353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Srbiju</w:t>
      </w:r>
      <w:r w:rsidR="006353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6353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rade</w:t>
      </w:r>
      <w:r w:rsidR="002A3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2A3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stvaraju</w:t>
      </w:r>
      <w:r w:rsidR="002A3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dohodak</w:t>
      </w:r>
      <w:r w:rsidR="002A3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posebno</w:t>
      </w:r>
      <w:r w:rsidR="002A3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2A3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sutuacijama</w:t>
      </w:r>
      <w:r w:rsidR="002A3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kad</w:t>
      </w:r>
      <w:r w:rsidR="002A3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neka</w:t>
      </w:r>
      <w:r w:rsidR="002A3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</w:t>
      </w:r>
      <w:r w:rsidR="002A3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kompanija</w:t>
      </w:r>
      <w:r w:rsidR="002A3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dobije</w:t>
      </w:r>
      <w:r w:rsidR="002A3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određene</w:t>
      </w:r>
      <w:r w:rsidR="002A3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podsticaje</w:t>
      </w:r>
      <w:r w:rsidR="002A3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</w:t>
      </w:r>
      <w:r w:rsidR="002A3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države</w:t>
      </w:r>
      <w:r w:rsidR="002A3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887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Ta</w:t>
      </w:r>
      <w:r w:rsidR="00887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kontrola</w:t>
      </w:r>
      <w:r w:rsidR="00887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do</w:t>
      </w:r>
      <w:r w:rsidR="00887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</w:t>
      </w:r>
      <w:r w:rsidR="00887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godinu</w:t>
      </w:r>
      <w:r w:rsidR="00887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dana</w:t>
      </w:r>
      <w:r w:rsidR="00887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nije</w:t>
      </w:r>
      <w:r w:rsidR="00887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postojala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>,</w:t>
      </w:r>
      <w:r w:rsidR="00887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</w:t>
      </w:r>
      <w:r w:rsidR="00887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sada</w:t>
      </w:r>
      <w:r w:rsidR="00887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887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jasno</w:t>
      </w:r>
      <w:r w:rsidR="00887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definisano</w:t>
      </w:r>
      <w:r w:rsidR="00887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</w:t>
      </w:r>
      <w:r w:rsidR="00887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887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887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to</w:t>
      </w:r>
      <w:r w:rsidR="00887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zadužen</w:t>
      </w:r>
      <w:r w:rsidR="00887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120A8A" w:rsidRDefault="00120A8A" w:rsidP="00C17B3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diskusiji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postavili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pitanja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izneli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stavove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mišljenje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dali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predloge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sugestije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935F86"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Postavljena</w:t>
      </w:r>
      <w:r w:rsidRPr="004B1D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4B1D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sledeća</w:t>
      </w:r>
      <w:r w:rsidRPr="004B1D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Pr="004B1D62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464A00" w:rsidRPr="004914AB" w:rsidRDefault="00935F86" w:rsidP="00C17B3A">
      <w:pPr>
        <w:pStyle w:val="ListParagraph"/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464A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li</w:t>
      </w:r>
      <w:r w:rsidR="00464A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će</w:t>
      </w:r>
      <w:r w:rsidR="00464A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464A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nastaviti</w:t>
      </w:r>
      <w:r w:rsidR="00464A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464A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subvencionisanjem</w:t>
      </w:r>
      <w:r w:rsidR="00464A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</w:t>
      </w:r>
      <w:r w:rsidR="00464A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radniku</w:t>
      </w:r>
      <w:r w:rsidR="00464A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ili</w:t>
      </w:r>
      <w:r w:rsidR="00464A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tražiti</w:t>
      </w:r>
      <w:r w:rsidR="00464A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novi</w:t>
      </w:r>
      <w:r w:rsidR="00464A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modeli</w:t>
      </w:r>
      <w:r w:rsidR="00464A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subvencionisanja</w:t>
      </w:r>
      <w:r w:rsidR="00464A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odnosno</w:t>
      </w:r>
      <w:r w:rsidR="00464A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464A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="00464A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način</w:t>
      </w:r>
      <w:r w:rsidR="00464A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će</w:t>
      </w:r>
      <w:r w:rsidR="00464A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464A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naći</w:t>
      </w:r>
      <w:r w:rsidR="00464A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adekvatan</w:t>
      </w:r>
      <w:r w:rsidR="00464A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model</w:t>
      </w:r>
      <w:r w:rsidR="00464A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subvencionisanja</w:t>
      </w:r>
      <w:r w:rsidR="00464A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investitora</w:t>
      </w:r>
      <w:r w:rsidR="00464A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4B1D62" w:rsidRPr="004B1D62" w:rsidRDefault="00935F86" w:rsidP="00C17B3A">
      <w:pPr>
        <w:pStyle w:val="ListParagraph"/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kolika</w:t>
      </w:r>
      <w:r w:rsidR="004B1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4B1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dugovanja</w:t>
      </w:r>
      <w:r w:rsidR="004B1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preduzeća</w:t>
      </w:r>
      <w:r w:rsidR="004B1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koja</w:t>
      </w:r>
      <w:r w:rsidR="004B1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4B1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dobila</w:t>
      </w:r>
      <w:r w:rsidR="004B1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subvencije</w:t>
      </w:r>
      <w:r w:rsidR="004B1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8A3AC2" w:rsidRDefault="00AF2C96" w:rsidP="00C17B3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6A398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raspravi</w:t>
      </w:r>
      <w:r w:rsidR="006A398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8977BE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izneto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dobro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izjednačeni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strani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domaći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investitori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Ministarstvo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privrede</w:t>
      </w:r>
      <w:r w:rsidR="00F65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saradnji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Ministarstvom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prosvete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nauke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tehnološkog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razvoja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treba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organizuje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adekvatne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obuke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radne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snage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velike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investitore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posebno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zanatske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struke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Izneta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primedba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obrazloženju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zakona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neprecizno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objašnjena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tvrdnja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pada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bruto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investicija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periodu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2009.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do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2014.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prosečnom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iznosu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oko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minus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4%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godišnje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Ukazano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pri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tom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godišnji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pad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bruto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investicija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2013.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godinu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iznosio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12%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2014.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godinu</w:t>
      </w:r>
      <w:r w:rsidR="008A3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12,7%.</w:t>
      </w:r>
      <w:r w:rsidR="004914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Treba</w:t>
      </w:r>
      <w:r w:rsidR="004914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4914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svaka</w:t>
      </w:r>
      <w:r w:rsidR="004914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subvencija</w:t>
      </w:r>
      <w:r w:rsidR="004914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direktno</w:t>
      </w:r>
      <w:r w:rsidR="004914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ulaganje</w:t>
      </w:r>
      <w:r w:rsidR="004914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države</w:t>
      </w:r>
      <w:r w:rsidR="004914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</w:t>
      </w:r>
      <w:r w:rsidR="004914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budžeta</w:t>
      </w:r>
      <w:r w:rsidR="008921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4914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bude</w:t>
      </w:r>
      <w:r w:rsidR="004914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transformisano</w:t>
      </w:r>
      <w:r w:rsidR="004914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4914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kapital</w:t>
      </w:r>
      <w:r w:rsidR="004914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društva</w:t>
      </w:r>
      <w:r w:rsidR="004914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4914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koje</w:t>
      </w:r>
      <w:r w:rsidR="004914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4914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ulaže</w:t>
      </w:r>
      <w:r w:rsidR="004914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</w:t>
      </w:r>
      <w:r w:rsidR="004914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posebne</w:t>
      </w:r>
      <w:r w:rsidR="004914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subvencije</w:t>
      </w:r>
      <w:r w:rsidR="004914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budu</w:t>
      </w:r>
      <w:r w:rsidR="004914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nešto</w:t>
      </w:r>
      <w:r w:rsidR="004914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što</w:t>
      </w:r>
      <w:r w:rsidR="004914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treba</w:t>
      </w:r>
      <w:r w:rsidR="004914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razviti</w:t>
      </w:r>
      <w:r w:rsidR="004914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4914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nešto</w:t>
      </w:r>
      <w:r w:rsidR="004914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što</w:t>
      </w:r>
      <w:r w:rsidR="004914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će</w:t>
      </w:r>
      <w:r w:rsidR="004914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biti</w:t>
      </w:r>
      <w:r w:rsidR="004914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otvorena</w:t>
      </w:r>
      <w:r w:rsidR="004914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utakmica</w:t>
      </w:r>
      <w:r w:rsidR="004914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4914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4914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lokalnom</w:t>
      </w:r>
      <w:r w:rsidR="004914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nivou</w:t>
      </w:r>
      <w:r w:rsidR="004914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EA2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Postojeći</w:t>
      </w:r>
      <w:r w:rsidR="00EA2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model</w:t>
      </w:r>
      <w:r w:rsidR="00EA2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subvencionisanja</w:t>
      </w:r>
      <w:r w:rsidR="00EA2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nije</w:t>
      </w:r>
      <w:r w:rsidR="00EA2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dobar</w:t>
      </w:r>
      <w:r w:rsidR="00EA2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jer</w:t>
      </w:r>
      <w:r w:rsidR="00EA2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podstiče</w:t>
      </w:r>
      <w:r w:rsidR="00EA2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ekstenzivne</w:t>
      </w:r>
      <w:r w:rsidR="00EA2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tehnologije</w:t>
      </w:r>
      <w:r w:rsidR="00EA2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Izneto</w:t>
      </w:r>
      <w:r w:rsidR="00EA2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EA2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mišljenje</w:t>
      </w:r>
      <w:r w:rsidR="00EA2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EA2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EA2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donošenjem</w:t>
      </w:r>
      <w:r w:rsidR="00EA2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nekih</w:t>
      </w:r>
      <w:r w:rsidR="00EA2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zakona</w:t>
      </w:r>
      <w:r w:rsidR="00EA2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realno</w:t>
      </w:r>
      <w:r w:rsidR="00EA2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smanjene</w:t>
      </w:r>
      <w:r w:rsidR="00EA2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mogućnosti</w:t>
      </w:r>
      <w:r w:rsidR="00EA2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lokalnih</w:t>
      </w:r>
      <w:r w:rsidR="0084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samouprava</w:t>
      </w:r>
      <w:r w:rsidR="0084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84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ulaganja</w:t>
      </w:r>
      <w:r w:rsidR="0084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84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infrastrukturu</w:t>
      </w:r>
      <w:r w:rsidR="0084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jer</w:t>
      </w:r>
      <w:r w:rsidR="0084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84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nekim</w:t>
      </w:r>
      <w:r w:rsidR="0084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lokalnim</w:t>
      </w:r>
      <w:r w:rsidR="0084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samoupravama</w:t>
      </w:r>
      <w:r w:rsidR="0084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budžetska</w:t>
      </w:r>
      <w:r w:rsidR="0084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sredstva</w:t>
      </w:r>
      <w:r w:rsidR="0084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smanjena</w:t>
      </w:r>
      <w:r w:rsidR="0084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84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60%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84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odnosu</w:t>
      </w:r>
      <w:r w:rsidR="0084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84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ranije</w:t>
      </w:r>
      <w:r w:rsidR="0084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periode</w:t>
      </w:r>
      <w:r w:rsidR="0084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Permanentno</w:t>
      </w:r>
      <w:r w:rsidR="0086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86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smanjuju</w:t>
      </w:r>
      <w:r w:rsidR="0086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prihodi</w:t>
      </w:r>
      <w:r w:rsidR="0086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lokalnih</w:t>
      </w:r>
      <w:r w:rsidR="0086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samouprava</w:t>
      </w:r>
      <w:r w:rsidR="0086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tako</w:t>
      </w:r>
      <w:r w:rsidR="0086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86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imaju</w:t>
      </w:r>
      <w:r w:rsidR="0086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problema</w:t>
      </w:r>
      <w:r w:rsidR="0086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86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kadrovima</w:t>
      </w:r>
      <w:r w:rsidR="0086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86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infrastrukturom</w:t>
      </w:r>
      <w:r w:rsidR="0086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Bez</w:t>
      </w:r>
      <w:r w:rsidR="0084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dobre</w:t>
      </w:r>
      <w:r w:rsidR="0084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infrastrukture</w:t>
      </w:r>
      <w:r w:rsidR="0084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nema</w:t>
      </w:r>
      <w:r w:rsidR="0084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investicija</w:t>
      </w:r>
      <w:r w:rsidR="0084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D15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Treba</w:t>
      </w:r>
      <w:r w:rsidR="00D15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stvoriti</w:t>
      </w:r>
      <w:r w:rsidR="00D15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uslove</w:t>
      </w:r>
      <w:r w:rsidR="00D15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D15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kojima</w:t>
      </w:r>
      <w:r w:rsidR="00D15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će</w:t>
      </w:r>
      <w:r w:rsidR="00D15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D15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predsednici</w:t>
      </w:r>
      <w:r w:rsidR="00D15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lokalnih</w:t>
      </w:r>
      <w:r w:rsidR="00D15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samouprava</w:t>
      </w:r>
      <w:r w:rsidR="00D15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boriti</w:t>
      </w:r>
      <w:r w:rsidR="00D15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D15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investiranje</w:t>
      </w:r>
      <w:r w:rsidR="00D15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odnosno</w:t>
      </w:r>
      <w:r w:rsidR="00D15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investicije</w:t>
      </w:r>
      <w:r w:rsidR="00D15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Radi</w:t>
      </w:r>
      <w:r w:rsidR="00D15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toga</w:t>
      </w:r>
      <w:r w:rsidR="00D15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trebalo</w:t>
      </w:r>
      <w:r w:rsidR="00D15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bi</w:t>
      </w:r>
      <w:r w:rsidR="00D15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omogućiti</w:t>
      </w:r>
      <w:r w:rsidR="00D15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3956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članovi</w:t>
      </w:r>
      <w:r w:rsidR="00D15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Saveta</w:t>
      </w:r>
      <w:r w:rsidR="00D15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5E09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ekonomski</w:t>
      </w:r>
      <w:r w:rsidR="005E09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D155CC" w:rsidRPr="00FC74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budu</w:t>
      </w:r>
      <w:r w:rsidR="00D15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D15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četiri</w:t>
      </w:r>
      <w:r w:rsidR="00D15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predstavnika</w:t>
      </w:r>
      <w:r w:rsidR="00D15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jedinica</w:t>
      </w:r>
      <w:r w:rsidR="00D15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lokalnih</w:t>
      </w:r>
      <w:r w:rsidR="00D15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samouprava</w:t>
      </w:r>
      <w:r w:rsidR="00D15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predloženih</w:t>
      </w:r>
      <w:r w:rsidR="00D15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</w:t>
      </w:r>
      <w:r w:rsidR="00D15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strane</w:t>
      </w:r>
      <w:r w:rsidR="00D15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Stalne</w:t>
      </w:r>
      <w:r w:rsidR="00D15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konferencije</w:t>
      </w:r>
      <w:r w:rsidR="00D15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oppština</w:t>
      </w:r>
      <w:r w:rsidR="00D15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D15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gradova</w:t>
      </w:r>
      <w:r w:rsidR="00D15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5B6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Treba</w:t>
      </w:r>
      <w:r w:rsidR="005B6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omogućiti</w:t>
      </w:r>
      <w:r w:rsidR="005B6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veći</w:t>
      </w:r>
      <w:r w:rsidR="005B6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nivo</w:t>
      </w:r>
      <w:r w:rsidR="005B6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transparentnosti</w:t>
      </w:r>
      <w:r w:rsidR="005B6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odnosno</w:t>
      </w:r>
      <w:r w:rsidR="005B6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protoka</w:t>
      </w:r>
      <w:r w:rsidR="005B6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informacija</w:t>
      </w:r>
      <w:r w:rsidR="005B6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5B6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vezi</w:t>
      </w:r>
      <w:r w:rsidR="005B6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investiranja</w:t>
      </w:r>
      <w:r w:rsidR="005B6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radi</w:t>
      </w:r>
      <w:r w:rsidR="005B6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što</w:t>
      </w:r>
      <w:r w:rsidR="005B6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većeg</w:t>
      </w:r>
      <w:r w:rsidR="005B6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učešća</w:t>
      </w:r>
      <w:r w:rsidR="005B6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ljudi</w:t>
      </w:r>
      <w:r w:rsidR="005B6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5B6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ovom</w:t>
      </w:r>
      <w:r w:rsidR="005B6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procesu</w:t>
      </w:r>
      <w:r w:rsidR="005B6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Važno</w:t>
      </w:r>
      <w:r w:rsidR="005B6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5B6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tražiti</w:t>
      </w:r>
      <w:r w:rsidR="005B6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rešenja</w:t>
      </w:r>
      <w:r w:rsidR="005B6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koja</w:t>
      </w:r>
      <w:r w:rsidR="005B6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će</w:t>
      </w:r>
      <w:r w:rsidR="005B6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dati</w:t>
      </w:r>
      <w:r w:rsidR="005B6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više</w:t>
      </w:r>
      <w:r w:rsidR="005B6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prostora</w:t>
      </w:r>
      <w:r w:rsidR="005B6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ministarstvima</w:t>
      </w:r>
      <w:r w:rsidR="005B6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jedinicama</w:t>
      </w:r>
      <w:r w:rsidR="005B6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lokalnih</w:t>
      </w:r>
      <w:r w:rsidR="005B6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samouprava</w:t>
      </w:r>
      <w:r w:rsidR="005B6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javnim</w:t>
      </w:r>
      <w:r w:rsidR="005B6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preduzećima</w:t>
      </w:r>
      <w:r w:rsidR="005B6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posebno</w:t>
      </w:r>
      <w:r w:rsidR="005B6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komunalnim</w:t>
      </w:r>
      <w:r w:rsidR="005B6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5B6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utiču</w:t>
      </w:r>
      <w:r w:rsidR="005B6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5B6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investiranje</w:t>
      </w:r>
      <w:r w:rsidR="005B6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Treba</w:t>
      </w:r>
      <w:r w:rsidR="005B6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napraviti</w:t>
      </w:r>
      <w:r w:rsidR="005B6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viziju</w:t>
      </w:r>
      <w:r w:rsidR="005B6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5B6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privući</w:t>
      </w:r>
      <w:r w:rsidR="00263F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naše</w:t>
      </w:r>
      <w:r w:rsidR="005B6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ljude</w:t>
      </w:r>
      <w:r w:rsidR="005B6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="005B6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rade</w:t>
      </w:r>
      <w:r w:rsidR="005B6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263F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inostranstvu</w:t>
      </w:r>
      <w:r w:rsidR="00263F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263F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ulažu</w:t>
      </w:r>
      <w:r w:rsidR="005B6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odnosno</w:t>
      </w:r>
      <w:r w:rsidR="005B6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investiraju</w:t>
      </w:r>
      <w:r w:rsidR="005B6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</w:t>
      </w:r>
      <w:r w:rsidR="005B6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svega</w:t>
      </w:r>
      <w:r w:rsidR="005B6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5B6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mesta</w:t>
      </w:r>
      <w:r w:rsidR="005B6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odakle</w:t>
      </w:r>
      <w:r w:rsidR="005B6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potiču</w:t>
      </w:r>
      <w:r w:rsidR="005B6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F94C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Prednost</w:t>
      </w:r>
      <w:r w:rsidR="00F94C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jeftine</w:t>
      </w:r>
      <w:r w:rsidR="00F94C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stručne</w:t>
      </w:r>
      <w:r w:rsidR="00F94C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radne</w:t>
      </w:r>
      <w:r w:rsidR="00F94C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snage</w:t>
      </w:r>
      <w:r w:rsidR="00F94C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treba</w:t>
      </w:r>
      <w:r w:rsidR="009509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iskoristiti</w:t>
      </w:r>
      <w:r w:rsidR="009509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F94C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privući</w:t>
      </w:r>
      <w:r w:rsidR="00F94C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neke</w:t>
      </w:r>
      <w:r w:rsidR="00F94C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investitore</w:t>
      </w:r>
      <w:r w:rsidR="00F94C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="00F94C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investiraju</w:t>
      </w:r>
      <w:r w:rsidR="00F94C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F94C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istočnim</w:t>
      </w:r>
      <w:r w:rsidR="00F94C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zemljama</w:t>
      </w:r>
      <w:r w:rsidR="00F94C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F94C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dođu</w:t>
      </w:r>
      <w:r w:rsidR="00F94C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kod</w:t>
      </w:r>
      <w:r w:rsidR="00F94C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nas</w:t>
      </w:r>
      <w:r w:rsidR="00F94C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E52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E52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nerazvijenim</w:t>
      </w:r>
      <w:r w:rsidR="00E52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delovima</w:t>
      </w:r>
      <w:r w:rsidR="00E52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Srbije</w:t>
      </w:r>
      <w:r w:rsidR="00E52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treba</w:t>
      </w:r>
      <w:r w:rsidR="00E52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otvoriti</w:t>
      </w:r>
      <w:r w:rsidR="00E52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pogone</w:t>
      </w:r>
      <w:r w:rsidR="00E52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E52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svakom</w:t>
      </w:r>
      <w:r w:rsidR="00E52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selu</w:t>
      </w:r>
      <w:r w:rsidR="00E52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="00E52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će</w:t>
      </w:r>
      <w:r w:rsidR="00E52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zaposliti</w:t>
      </w:r>
      <w:r w:rsidR="00E52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</w:t>
      </w:r>
      <w:r w:rsidR="00E52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do</w:t>
      </w:r>
      <w:r w:rsidR="00E52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50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ljudi</w:t>
      </w:r>
      <w:r w:rsidR="00E52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E52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bi</w:t>
      </w:r>
      <w:r w:rsidR="00E52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E52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zaustavilo</w:t>
      </w:r>
      <w:r w:rsidR="00E52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iseljavanje</w:t>
      </w:r>
      <w:r w:rsidR="00E52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E52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velike</w:t>
      </w:r>
      <w:r w:rsidR="00E52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gradove</w:t>
      </w:r>
      <w:r w:rsidR="00E52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E52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inostranstvo</w:t>
      </w:r>
      <w:r w:rsidR="00E52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BB4F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Treba</w:t>
      </w:r>
      <w:r w:rsidR="00BB4F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privrednicima</w:t>
      </w:r>
      <w:r w:rsidR="00BB4F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omogućiti</w:t>
      </w:r>
      <w:r w:rsidR="00BB4F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normalnije</w:t>
      </w:r>
      <w:r w:rsidR="00BB4F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funkcionisanje</w:t>
      </w:r>
      <w:r w:rsidR="00BB4F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posebno</w:t>
      </w:r>
      <w:r w:rsidR="00BB4F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kroz</w:t>
      </w:r>
      <w:r w:rsidR="00BB4F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smanjenje</w:t>
      </w:r>
      <w:r w:rsidR="00BB4F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broja</w:t>
      </w:r>
      <w:r w:rsidR="00BB4F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propisa</w:t>
      </w:r>
      <w:r w:rsidR="00BB4F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</w:t>
      </w:r>
      <w:r w:rsidR="00BB4F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BB4F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agencija</w:t>
      </w:r>
      <w:r w:rsidR="00BB4F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BB4F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upravnih</w:t>
      </w:r>
      <w:r w:rsidR="00BB4F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BB4F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4B1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Dobro</w:t>
      </w:r>
      <w:r w:rsidR="004B1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4B1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što</w:t>
      </w:r>
      <w:r w:rsidR="004B1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4B1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predviđena</w:t>
      </w:r>
      <w:r w:rsidR="004B1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odgovornost</w:t>
      </w:r>
      <w:r w:rsidR="004B1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investitora</w:t>
      </w:r>
      <w:r w:rsidR="004B1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4B1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dobijene</w:t>
      </w:r>
      <w:r w:rsidR="004B1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subvencije</w:t>
      </w:r>
      <w:r w:rsidR="004B1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posebno</w:t>
      </w:r>
      <w:r w:rsidR="004B1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4B1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vezi</w:t>
      </w:r>
      <w:r w:rsidR="004B1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garancija</w:t>
      </w:r>
      <w:r w:rsidR="004B1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koje</w:t>
      </w:r>
      <w:r w:rsidR="004B1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moraju</w:t>
      </w:r>
      <w:r w:rsidR="004B1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4B1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polože</w:t>
      </w:r>
      <w:r w:rsidR="004B1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4B1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pet</w:t>
      </w:r>
      <w:r w:rsidR="004B1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godina</w:t>
      </w:r>
      <w:r w:rsidR="004B1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F20B17" w:rsidRDefault="003F78F8" w:rsidP="00C17B3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Povodom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diskusije</w:t>
      </w:r>
      <w:r w:rsidR="00FC1B75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Željko</w:t>
      </w:r>
      <w:r w:rsidR="00F20B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Sertić</w:t>
      </w:r>
      <w:r w:rsidR="00F20B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ministar</w:t>
      </w:r>
      <w:r w:rsidR="00F20B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privrede</w:t>
      </w:r>
      <w:r w:rsidR="00F20B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73528C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istakao</w:t>
      </w:r>
      <w:r w:rsidR="00FE5C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FE5C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FE5C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pojedinim</w:t>
      </w:r>
      <w:r w:rsidR="00FE5C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lokalnim</w:t>
      </w:r>
      <w:r w:rsidR="00FE5C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samoupravama</w:t>
      </w:r>
      <w:r w:rsidR="00FE5C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nema</w:t>
      </w:r>
      <w:r w:rsidR="00FE5C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dovoljno</w:t>
      </w:r>
      <w:r w:rsidR="00FE5C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novčanih</w:t>
      </w:r>
      <w:r w:rsidR="00FE5C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sredstava</w:t>
      </w:r>
      <w:r w:rsidR="00FE5C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FE5C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obaveze</w:t>
      </w:r>
      <w:r w:rsidR="00FE5C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koje</w:t>
      </w:r>
      <w:r w:rsidR="00FE5C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opštine</w:t>
      </w:r>
      <w:r w:rsidR="00FE5C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planiraju</w:t>
      </w:r>
      <w:r w:rsidR="00FE5C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FE5C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sprovedu</w:t>
      </w:r>
      <w:r w:rsidR="00FE5C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Mišljenja</w:t>
      </w:r>
      <w:r w:rsidR="00FE5C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FE5C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FE5C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FE5C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jedino</w:t>
      </w:r>
      <w:r w:rsidR="00FE5C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gašenjem</w:t>
      </w:r>
      <w:r w:rsidR="00FE5C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postojećih</w:t>
      </w:r>
      <w:r w:rsidR="00FE5C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FE5C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obrazovanjem</w:t>
      </w:r>
      <w:r w:rsidR="00FE5C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novih</w:t>
      </w:r>
      <w:r w:rsidR="00FE5C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agencija</w:t>
      </w:r>
      <w:r w:rsidR="00FE5C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može</w:t>
      </w:r>
      <w:r w:rsidR="00FE5C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FE5C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uvede</w:t>
      </w:r>
      <w:r w:rsidR="00FE5C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red</w:t>
      </w:r>
      <w:r w:rsidR="00FE5C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Agencija</w:t>
      </w:r>
      <w:r w:rsidR="00806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806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strana</w:t>
      </w:r>
      <w:r w:rsidR="00806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ulaganja</w:t>
      </w:r>
      <w:r w:rsidR="00806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806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promociju</w:t>
      </w:r>
      <w:r w:rsidR="00806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izvoza</w:t>
      </w:r>
      <w:r w:rsidR="00806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(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SIEPA</w:t>
      </w:r>
      <w:r w:rsidR="00806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)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706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Nacionalna</w:t>
      </w:r>
      <w:r w:rsidR="00706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agencija</w:t>
      </w:r>
      <w:r w:rsidR="00706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706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regionalni</w:t>
      </w:r>
      <w:r w:rsidR="00706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razvoj</w:t>
      </w:r>
      <w:r w:rsidR="00706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(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NARR</w:t>
      </w:r>
      <w:r w:rsidR="00646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)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imaju</w:t>
      </w:r>
      <w:r w:rsidR="00646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="00646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oko</w:t>
      </w:r>
      <w:r w:rsidR="00646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150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zaposlenih</w:t>
      </w:r>
      <w:r w:rsidR="00646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dok</w:t>
      </w:r>
      <w:r w:rsidR="00646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će</w:t>
      </w:r>
      <w:r w:rsidR="00646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osnivanjem</w:t>
      </w:r>
      <w:r w:rsidR="00646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Razvojne</w:t>
      </w:r>
      <w:r w:rsidR="005F51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agencije</w:t>
      </w:r>
      <w:r w:rsidR="005F51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Srbije</w:t>
      </w:r>
      <w:r w:rsidR="00646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broj</w:t>
      </w:r>
      <w:r w:rsidR="00706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sistematizovanih</w:t>
      </w:r>
      <w:r w:rsidR="00706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radnih</w:t>
      </w:r>
      <w:r w:rsidR="00706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mesta</w:t>
      </w:r>
      <w:r w:rsidR="00646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biti</w:t>
      </w:r>
      <w:r w:rsidR="00646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najviše</w:t>
      </w:r>
      <w:r w:rsidR="00646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50</w:t>
      </w:r>
      <w:r w:rsidR="00706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0F45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0F45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jednom</w:t>
      </w:r>
      <w:r w:rsidR="000F45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periodu</w:t>
      </w:r>
      <w:r w:rsidR="000F45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subvencionisana</w:t>
      </w:r>
      <w:r w:rsidR="000F45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0F45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preduzeća</w:t>
      </w:r>
      <w:r w:rsidR="000F45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0F45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koje</w:t>
      </w:r>
      <w:r w:rsidR="000F45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0F45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znalo</w:t>
      </w:r>
      <w:r w:rsidR="000F45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0F45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neće</w:t>
      </w:r>
      <w:r w:rsidR="000F45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moći</w:t>
      </w:r>
      <w:r w:rsidR="000F45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0F45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ispune</w:t>
      </w:r>
      <w:r w:rsidR="000F45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svoja</w:t>
      </w:r>
      <w:r w:rsidR="000F45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lastRenderedPageBreak/>
        <w:t>obećanja</w:t>
      </w:r>
      <w:r w:rsidR="000F45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Garancije</w:t>
      </w:r>
      <w:r w:rsidR="000F45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0F45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najviše</w:t>
      </w:r>
      <w:r w:rsidR="00033D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davale</w:t>
      </w:r>
      <w:r w:rsidR="000F45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„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Univerzal</w:t>
      </w:r>
      <w:r w:rsidR="000F45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banka</w:t>
      </w:r>
      <w:r w:rsidR="000F45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“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0F45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„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Agrobanka</w:t>
      </w:r>
      <w:r w:rsidR="000F45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Istakao</w:t>
      </w:r>
      <w:r w:rsidR="000F45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0F45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0F45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će</w:t>
      </w:r>
      <w:r w:rsidR="000F45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biti</w:t>
      </w:r>
      <w:r w:rsidR="000F45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nastavljeno</w:t>
      </w:r>
      <w:r w:rsidR="000F45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0F45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dodelom</w:t>
      </w:r>
      <w:r w:rsidR="000F45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državne</w:t>
      </w:r>
      <w:r w:rsidR="000F45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pomoći</w:t>
      </w:r>
      <w:r w:rsidR="00EE05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0F45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koja</w:t>
      </w:r>
      <w:r w:rsidR="000F45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će</w:t>
      </w:r>
      <w:r w:rsidR="000F45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novom</w:t>
      </w:r>
      <w:r w:rsidR="000F45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uredbom</w:t>
      </w:r>
      <w:r w:rsidR="000F45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biti</w:t>
      </w:r>
      <w:r w:rsidR="000F45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regulisana</w:t>
      </w:r>
      <w:r w:rsidR="000F45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0F45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narednom</w:t>
      </w:r>
      <w:r w:rsidR="000F45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periodu</w:t>
      </w:r>
      <w:r w:rsidR="000F45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EE05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</w:p>
    <w:p w:rsidR="00C17B3A" w:rsidRPr="009E6E84" w:rsidRDefault="00C17B3A" w:rsidP="00C17B3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6A3983" w:rsidRDefault="006A3983" w:rsidP="00C17B3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lang w:val="sr-Cyrl-RS"/>
        </w:rPr>
      </w:pPr>
      <w:r w:rsidRPr="009E6E84">
        <w:rPr>
          <w:rFonts w:ascii="Times New Roman" w:hAnsi="Times New Roman" w:cs="Times New Roman"/>
          <w:color w:val="000000" w:themeColor="text1"/>
          <w:sz w:val="24"/>
          <w:lang w:val="sr-Cyrl-RS"/>
        </w:rPr>
        <w:tab/>
      </w:r>
      <w:r w:rsidR="00935F86">
        <w:rPr>
          <w:rFonts w:ascii="Times New Roman" w:hAnsi="Times New Roman" w:cs="Times New Roman"/>
          <w:color w:val="000000" w:themeColor="text1"/>
          <w:sz w:val="24"/>
        </w:rPr>
        <w:t>Odbor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</w:rPr>
        <w:t>je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935F86">
        <w:rPr>
          <w:rFonts w:ascii="Times New Roman" w:hAnsi="Times New Roman" w:cs="Times New Roman"/>
          <w:color w:val="000000" w:themeColor="text1"/>
          <w:sz w:val="24"/>
        </w:rPr>
        <w:t>u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</w:rPr>
        <w:t>skladu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gramStart"/>
      <w:r w:rsidR="00935F86">
        <w:rPr>
          <w:rFonts w:ascii="Times New Roman" w:hAnsi="Times New Roman" w:cs="Times New Roman"/>
          <w:color w:val="000000" w:themeColor="text1"/>
          <w:sz w:val="24"/>
        </w:rPr>
        <w:t>sa</w:t>
      </w:r>
      <w:proofErr w:type="gramEnd"/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</w:rPr>
        <w:t>članom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9E6E84">
        <w:rPr>
          <w:rFonts w:ascii="Times New Roman" w:hAnsi="Times New Roman" w:cs="Times New Roman"/>
          <w:color w:val="000000" w:themeColor="text1"/>
          <w:sz w:val="24"/>
          <w:lang w:val="sr-Cyrl-RS"/>
        </w:rPr>
        <w:t>155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gramStart"/>
      <w:r w:rsidR="00935F86">
        <w:rPr>
          <w:rFonts w:ascii="Times New Roman" w:hAnsi="Times New Roman" w:cs="Times New Roman"/>
          <w:color w:val="000000" w:themeColor="text1"/>
          <w:sz w:val="24"/>
        </w:rPr>
        <w:t>stav</w:t>
      </w:r>
      <w:proofErr w:type="gramEnd"/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9E6E84">
        <w:rPr>
          <w:rFonts w:ascii="Times New Roman" w:hAnsi="Times New Roman" w:cs="Times New Roman"/>
          <w:color w:val="000000" w:themeColor="text1"/>
          <w:sz w:val="24"/>
          <w:lang w:val="sr-Cyrl-RS"/>
        </w:rPr>
        <w:t>2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gramStart"/>
      <w:r w:rsidR="00935F86">
        <w:rPr>
          <w:rFonts w:ascii="Times New Roman" w:hAnsi="Times New Roman" w:cs="Times New Roman"/>
          <w:color w:val="000000" w:themeColor="text1"/>
          <w:sz w:val="24"/>
        </w:rPr>
        <w:t>Poslovnika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</w:rPr>
        <w:t>Narodne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</w:rPr>
        <w:t>skupštine</w:t>
      </w:r>
      <w:r w:rsidRPr="009E6E84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, </w:t>
      </w:r>
      <w:r w:rsidR="00935F86">
        <w:rPr>
          <w:rFonts w:ascii="Times New Roman" w:hAnsi="Times New Roman" w:cs="Times New Roman"/>
          <w:color w:val="000000" w:themeColor="text1"/>
          <w:sz w:val="24"/>
          <w:lang w:val="sr-Cyrl-RS"/>
        </w:rPr>
        <w:t>odlučio</w:t>
      </w:r>
      <w:r w:rsidRPr="009E6E84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lang w:val="sr-Cyrl-RS"/>
        </w:rPr>
        <w:t>većinom</w:t>
      </w:r>
      <w:r w:rsidR="005C27D7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lang w:val="sr-Cyrl-RS"/>
        </w:rPr>
        <w:t>glasova</w:t>
      </w:r>
      <w:r w:rsidRPr="009E6E84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lang w:val="sr-Cyrl-RS"/>
        </w:rPr>
        <w:t>da</w:t>
      </w:r>
      <w:r w:rsidRPr="009E6E84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lang w:val="sr-Cyrl-RS"/>
        </w:rPr>
        <w:t>predloži</w:t>
      </w:r>
      <w:r w:rsidRPr="009E6E84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lang w:val="sr-Cyrl-RS"/>
        </w:rPr>
        <w:t>Narodnoj</w:t>
      </w:r>
      <w:r w:rsidRPr="009E6E84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lang w:val="sr-Cyrl-RS"/>
        </w:rPr>
        <w:t>skupštini</w:t>
      </w:r>
      <w:r w:rsidRPr="009E6E84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lang w:val="sr-Cyrl-RS"/>
        </w:rPr>
        <w:t>da</w:t>
      </w:r>
      <w:r w:rsidRPr="009E6E84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lang w:val="sr-Cyrl-RS"/>
        </w:rPr>
        <w:t>prihvati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Predlog</w:t>
      </w:r>
      <w:r w:rsidR="00F20B17"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zakona</w:t>
      </w:r>
      <w:r w:rsidR="00F20B17"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F20B17" w:rsidRPr="004A3F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ulaganjima</w:t>
      </w:r>
      <w:r w:rsidR="00EF585C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lang w:val="sr-Cyrl-RS"/>
        </w:rPr>
        <w:t>u</w:t>
      </w:r>
      <w:r w:rsidR="00EF585C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lang w:val="sr-Cyrl-RS"/>
        </w:rPr>
        <w:t>načelu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>.</w:t>
      </w:r>
      <w:proofErr w:type="gramEnd"/>
    </w:p>
    <w:p w:rsidR="00F20B17" w:rsidRPr="00F20B17" w:rsidRDefault="00F20B17" w:rsidP="00C17B3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lang w:val="sr-Cyrl-RS"/>
        </w:rPr>
      </w:pPr>
    </w:p>
    <w:p w:rsidR="00F20B17" w:rsidRDefault="006A3983" w:rsidP="00C17B3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diskusiji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učestvovali</w:t>
      </w:r>
      <w:r w:rsidR="00A91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Aleksandra</w:t>
      </w:r>
      <w:r w:rsidR="00A91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Tomić</w:t>
      </w:r>
      <w:r w:rsidR="00A91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Dragan</w:t>
      </w:r>
      <w:r w:rsidR="00A91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Karić</w:t>
      </w:r>
      <w:r w:rsidR="00A91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Goran</w:t>
      </w:r>
      <w:r w:rsidR="00A91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Ćirić</w:t>
      </w:r>
      <w:r w:rsidR="00A91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Slobodan</w:t>
      </w:r>
      <w:r w:rsidR="00A91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Perić</w:t>
      </w:r>
      <w:r w:rsidR="00A91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Dragan</w:t>
      </w:r>
      <w:r w:rsidR="00A91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Jovanović</w:t>
      </w:r>
      <w:r w:rsidR="00A91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A91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Željko</w:t>
      </w:r>
      <w:r w:rsidR="00A91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Sertić</w:t>
      </w:r>
      <w:r w:rsidR="00A91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6A3983" w:rsidRPr="009E6E84" w:rsidRDefault="006A3983" w:rsidP="00C17B3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hAnsi="Times New Roman" w:cs="Times New Roman"/>
          <w:color w:val="000000" w:themeColor="text1"/>
          <w:sz w:val="24"/>
          <w:lang w:val="sr-Cyrl-RS"/>
        </w:rPr>
        <w:tab/>
      </w:r>
      <w:r w:rsidR="00935F86">
        <w:rPr>
          <w:rFonts w:ascii="Times New Roman" w:hAnsi="Times New Roman" w:cs="Times New Roman"/>
          <w:color w:val="000000" w:themeColor="text1"/>
          <w:sz w:val="24"/>
        </w:rPr>
        <w:t>Za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</w:rPr>
        <w:t>izvestioca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</w:rPr>
        <w:t>Odbora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gramStart"/>
      <w:r w:rsidR="00935F86">
        <w:rPr>
          <w:rFonts w:ascii="Times New Roman" w:hAnsi="Times New Roman" w:cs="Times New Roman"/>
          <w:color w:val="000000" w:themeColor="text1"/>
          <w:sz w:val="24"/>
        </w:rPr>
        <w:t>na</w:t>
      </w:r>
      <w:proofErr w:type="gramEnd"/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</w:rPr>
        <w:t>sednici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</w:rPr>
        <w:t>Narodne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</w:rPr>
        <w:t>skupštine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</w:rPr>
        <w:t>određena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</w:rPr>
        <w:t>je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</w:rPr>
        <w:t>Aleksandra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</w:rPr>
        <w:t>Tomić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935F86">
        <w:rPr>
          <w:rFonts w:ascii="Times New Roman" w:hAnsi="Times New Roman" w:cs="Times New Roman"/>
          <w:color w:val="000000" w:themeColor="text1"/>
          <w:sz w:val="24"/>
        </w:rPr>
        <w:t>predsednik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</w:rPr>
        <w:t>Odbora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4B2A94" w:rsidRPr="006E32BB" w:rsidRDefault="001C5601" w:rsidP="00C17B3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</w:p>
    <w:p w:rsidR="00982EC4" w:rsidRDefault="00DA6D12" w:rsidP="00C17B3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ab/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Druga</w:t>
      </w:r>
      <w:r w:rsidR="00982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tačka</w:t>
      </w:r>
      <w:r w:rsidR="00982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dnevnog</w:t>
      </w:r>
      <w:r w:rsidR="00982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reda</w:t>
      </w:r>
      <w:r w:rsidR="00982E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- </w:t>
      </w:r>
      <w:r w:rsidR="00935F8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Razmatranje</w:t>
      </w:r>
      <w:r w:rsidR="00982EC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Predloga</w:t>
      </w:r>
      <w:r w:rsidR="00982EC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zakona</w:t>
      </w:r>
      <w:r w:rsidR="00982EC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o</w:t>
      </w:r>
      <w:r w:rsidR="00982EC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izmenama</w:t>
      </w:r>
      <w:r w:rsidR="00982EC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i</w:t>
      </w:r>
      <w:r w:rsidR="00982EC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dopunama</w:t>
      </w:r>
      <w:r w:rsidR="00982EC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Zakona</w:t>
      </w:r>
      <w:r w:rsidR="00982EC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o</w:t>
      </w:r>
      <w:r w:rsidR="00982EC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Agenciji</w:t>
      </w:r>
      <w:r w:rsidR="00982EC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za</w:t>
      </w:r>
      <w:r w:rsidR="00982EC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licenciranje</w:t>
      </w:r>
      <w:r w:rsidR="00982EC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stečajnih</w:t>
      </w:r>
      <w:r w:rsidR="00982EC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upravnika</w:t>
      </w:r>
    </w:p>
    <w:p w:rsidR="00982EC4" w:rsidRDefault="00982EC4" w:rsidP="00C17B3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</w:p>
    <w:p w:rsidR="00982EC4" w:rsidRDefault="00982EC4" w:rsidP="00C17B3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razmotrio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dopunama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Agenciji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licenciranje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stečajnih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upravnika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727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načelu</w:t>
      </w:r>
      <w:r w:rsidR="00727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podneo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Izveštaj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Narodnoj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skupštini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982EC4" w:rsidRDefault="00982EC4" w:rsidP="00C17B3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RS"/>
        </w:rPr>
        <w:tab/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uvodnim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napomenama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Željko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Sertić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ministar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privrede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istakao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AC51E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predloženo</w:t>
      </w:r>
      <w:r w:rsidR="00AC51E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Centar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stečaj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Agencije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privatizaciju</w:t>
      </w:r>
      <w:r w:rsidR="00AC51E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bude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pripojen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Agenciji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licenciranje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stečajnih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upravnika</w:t>
      </w:r>
      <w:r w:rsidR="00AC51E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AC51E3" w:rsidRPr="00AC51E3"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posebno</w:t>
      </w:r>
      <w:r w:rsidR="00AC51E3" w:rsidRPr="00AC51E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imajući</w:t>
      </w:r>
      <w:r w:rsidR="00AC51E3" w:rsidRPr="00AC51E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AC51E3" w:rsidRPr="00AC51E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vidu</w:t>
      </w:r>
      <w:r w:rsidR="00AC51E3" w:rsidRPr="00AC51E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AC51E3" w:rsidRPr="00AC51E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AC51E3" w:rsidRPr="00AC51E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završava</w:t>
      </w:r>
      <w:r w:rsidR="00AC51E3" w:rsidRPr="00AC51E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proces</w:t>
      </w:r>
      <w:r w:rsidR="00AC51E3" w:rsidRPr="00AC51E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privatizacije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obuhvata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stečajnu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materiju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određene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izmene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biti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stečaju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</w:p>
    <w:p w:rsidR="00982EC4" w:rsidRDefault="00982EC4" w:rsidP="00C17B3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935F86">
        <w:rPr>
          <w:rFonts w:ascii="Times New Roman" w:hAnsi="Times New Roman" w:cs="Times New Roman"/>
          <w:color w:val="000000" w:themeColor="text1"/>
          <w:sz w:val="24"/>
        </w:rPr>
        <w:t>Odbor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</w:rPr>
        <w:t>je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935F86">
        <w:rPr>
          <w:rFonts w:ascii="Times New Roman" w:hAnsi="Times New Roman" w:cs="Times New Roman"/>
          <w:color w:val="000000" w:themeColor="text1"/>
          <w:sz w:val="24"/>
        </w:rPr>
        <w:t>u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</w:rPr>
        <w:t>skladu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gramStart"/>
      <w:r w:rsidR="00935F86">
        <w:rPr>
          <w:rFonts w:ascii="Times New Roman" w:hAnsi="Times New Roman" w:cs="Times New Roman"/>
          <w:color w:val="000000" w:themeColor="text1"/>
          <w:sz w:val="24"/>
        </w:rPr>
        <w:t>sa</w:t>
      </w:r>
      <w:proofErr w:type="gram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</w:rPr>
        <w:t>članom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155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gramStart"/>
      <w:r w:rsidR="00935F86">
        <w:rPr>
          <w:rFonts w:ascii="Times New Roman" w:hAnsi="Times New Roman" w:cs="Times New Roman"/>
          <w:color w:val="000000" w:themeColor="text1"/>
          <w:sz w:val="24"/>
        </w:rPr>
        <w:t>stav</w:t>
      </w:r>
      <w:proofErr w:type="gram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2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gramStart"/>
      <w:r w:rsidR="00935F86">
        <w:rPr>
          <w:rFonts w:ascii="Times New Roman" w:hAnsi="Times New Roman" w:cs="Times New Roman"/>
          <w:color w:val="000000" w:themeColor="text1"/>
          <w:sz w:val="24"/>
        </w:rPr>
        <w:t>Poslovnika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</w:rPr>
        <w:t>Narodne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</w:rPr>
        <w:t>skupštine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, </w:t>
      </w:r>
      <w:r w:rsidR="00935F86">
        <w:rPr>
          <w:rFonts w:ascii="Times New Roman" w:hAnsi="Times New Roman" w:cs="Times New Roman"/>
          <w:color w:val="000000" w:themeColor="text1"/>
          <w:sz w:val="24"/>
          <w:lang w:val="sr-Cyrl-RS"/>
        </w:rPr>
        <w:t>odlučio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lang w:val="sr-Cyrl-RS"/>
        </w:rPr>
        <w:t>većinom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lang w:val="sr-Cyrl-RS"/>
        </w:rPr>
        <w:t>glasova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lang w:val="sr-Cyrl-RS"/>
        </w:rPr>
        <w:t>da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lang w:val="sr-Cyrl-RS"/>
        </w:rPr>
        <w:t>predloži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lang w:val="sr-Cyrl-RS"/>
        </w:rPr>
        <w:t>Narodnoj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lang w:val="sr-Cyrl-RS"/>
        </w:rPr>
        <w:t>skupštini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lang w:val="sr-Cyrl-RS"/>
        </w:rPr>
        <w:t>da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lang w:val="sr-Cyrl-RS"/>
        </w:rPr>
        <w:t>prihvati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dopunama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Agenciji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licenciranje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stečajnih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upravnika</w:t>
      </w:r>
      <w:r w:rsidR="000415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0415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</w:p>
    <w:p w:rsidR="00982EC4" w:rsidRDefault="00982EC4" w:rsidP="00C17B3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izvestioca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određena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Tomić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982EC4" w:rsidRDefault="00982EC4" w:rsidP="00C17B3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982EC4" w:rsidRDefault="00982EC4" w:rsidP="00C17B3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Treća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tačka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dnevnog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– </w:t>
      </w:r>
      <w:r w:rsidR="00935F8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sporazumnom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finansijskom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restrukturiranju</w:t>
      </w:r>
    </w:p>
    <w:p w:rsidR="00982EC4" w:rsidRDefault="00982EC4" w:rsidP="00C17B3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</w:p>
    <w:p w:rsidR="00982EC4" w:rsidRDefault="00982EC4" w:rsidP="00C17B3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razmotrio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sporazumnom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finansijskom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restrukturiranju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5D3A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načelu</w:t>
      </w:r>
      <w:r w:rsidR="005D3A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podneo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Izveštaj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Narodnoj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skupštini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C02EF8" w:rsidRPr="00EE056E" w:rsidRDefault="00C02EF8" w:rsidP="00C17B3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982EC4" w:rsidRDefault="00982EC4" w:rsidP="00C17B3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ab/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uvodnim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napomenama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Željko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Sertić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ministar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privrede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istakao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će</w:t>
      </w:r>
      <w:r w:rsidR="00C02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predložena</w:t>
      </w:r>
      <w:r w:rsidR="00C02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rešenja</w:t>
      </w:r>
      <w:r w:rsidR="00C02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doprineti</w:t>
      </w:r>
      <w:r w:rsidR="00C02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C02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C02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oslobodi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blokade</w:t>
      </w:r>
      <w:r w:rsidR="00EF502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deo</w:t>
      </w:r>
      <w:r w:rsidR="00EF502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</w:t>
      </w:r>
      <w:r w:rsidR="00EF502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preko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55000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blokiranih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privrednih</w:t>
      </w:r>
      <w:r w:rsidR="00C02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subjekata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pridruže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preduzetnici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oko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50%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blokiranih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privrednih</w:t>
      </w:r>
      <w:r w:rsidR="00EF502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subjekata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preduzetnici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tih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preduzetnika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90%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blokirano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strane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jedne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banke</w:t>
      </w:r>
      <w:r w:rsidR="00EF502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pa</w:t>
      </w:r>
      <w:r w:rsidR="00EF502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EF502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predviđeno</w:t>
      </w:r>
      <w:r w:rsidR="00EF502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EF502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EF502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slučaju</w:t>
      </w:r>
      <w:r w:rsidR="00EF502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EF502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EF502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dužnik</w:t>
      </w:r>
      <w:r w:rsidR="002B709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preduzetnik</w:t>
      </w:r>
      <w:r w:rsidR="002B709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2B709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2B709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finansijsko</w:t>
      </w:r>
      <w:r w:rsidR="002B709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restrukturiranje</w:t>
      </w:r>
      <w:r w:rsidR="002B709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može</w:t>
      </w:r>
      <w:r w:rsidR="002B709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sprovoditi</w:t>
      </w:r>
      <w:r w:rsidR="002B709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iako</w:t>
      </w:r>
      <w:r w:rsidR="002B709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2B709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njemu</w:t>
      </w:r>
      <w:r w:rsidR="002B709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učestvuje</w:t>
      </w:r>
      <w:r w:rsidR="002B709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jedna</w:t>
      </w:r>
      <w:r w:rsidR="002B709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banka</w:t>
      </w:r>
      <w:r w:rsidR="002B709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2B709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2B709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2B709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finansijskom</w:t>
      </w:r>
      <w:r w:rsidR="002B709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restrukturiranju</w:t>
      </w:r>
      <w:r w:rsidR="002B709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mogu</w:t>
      </w:r>
      <w:r w:rsidR="002B709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učestvovati</w:t>
      </w:r>
      <w:r w:rsidR="002B709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domaće</w:t>
      </w:r>
      <w:r w:rsidR="002B709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razvojne</w:t>
      </w:r>
      <w:r w:rsidR="002B709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institucije</w:t>
      </w:r>
      <w:r w:rsidR="002B709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</w:p>
    <w:p w:rsidR="00982EC4" w:rsidRDefault="00982EC4" w:rsidP="00C17B3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</w:p>
    <w:p w:rsidR="00982EC4" w:rsidRPr="00EE056E" w:rsidRDefault="00982EC4" w:rsidP="00C17B3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935F86">
        <w:rPr>
          <w:rFonts w:ascii="Times New Roman" w:hAnsi="Times New Roman" w:cs="Times New Roman"/>
          <w:color w:val="000000" w:themeColor="text1"/>
          <w:sz w:val="24"/>
        </w:rPr>
        <w:t>Odbor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</w:rPr>
        <w:t>je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935F86">
        <w:rPr>
          <w:rFonts w:ascii="Times New Roman" w:hAnsi="Times New Roman" w:cs="Times New Roman"/>
          <w:color w:val="000000" w:themeColor="text1"/>
          <w:sz w:val="24"/>
        </w:rPr>
        <w:t>u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</w:rPr>
        <w:t>skladu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gramStart"/>
      <w:r w:rsidR="00935F86">
        <w:rPr>
          <w:rFonts w:ascii="Times New Roman" w:hAnsi="Times New Roman" w:cs="Times New Roman"/>
          <w:color w:val="000000" w:themeColor="text1"/>
          <w:sz w:val="24"/>
        </w:rPr>
        <w:t>sa</w:t>
      </w:r>
      <w:proofErr w:type="gram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</w:rPr>
        <w:t>članom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155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gramStart"/>
      <w:r w:rsidR="00935F86">
        <w:rPr>
          <w:rFonts w:ascii="Times New Roman" w:hAnsi="Times New Roman" w:cs="Times New Roman"/>
          <w:color w:val="000000" w:themeColor="text1"/>
          <w:sz w:val="24"/>
        </w:rPr>
        <w:t>stav</w:t>
      </w:r>
      <w:proofErr w:type="gram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2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gramStart"/>
      <w:r w:rsidR="00935F86">
        <w:rPr>
          <w:rFonts w:ascii="Times New Roman" w:hAnsi="Times New Roman" w:cs="Times New Roman"/>
          <w:color w:val="000000" w:themeColor="text1"/>
          <w:sz w:val="24"/>
        </w:rPr>
        <w:t>Poslovnika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</w:rPr>
        <w:t>Narodne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</w:rPr>
        <w:t>skupštine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, </w:t>
      </w:r>
      <w:r w:rsidR="00935F86">
        <w:rPr>
          <w:rFonts w:ascii="Times New Roman" w:hAnsi="Times New Roman" w:cs="Times New Roman"/>
          <w:color w:val="000000" w:themeColor="text1"/>
          <w:sz w:val="24"/>
          <w:lang w:val="sr-Cyrl-RS"/>
        </w:rPr>
        <w:t>odlučio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lang w:val="sr-Latn-RS"/>
        </w:rPr>
        <w:t>većinom</w:t>
      </w:r>
      <w:r>
        <w:rPr>
          <w:rFonts w:ascii="Times New Roman" w:hAnsi="Times New Roman" w:cs="Times New Roman"/>
          <w:color w:val="000000" w:themeColor="text1"/>
          <w:sz w:val="24"/>
          <w:lang w:val="sr-Latn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lang w:val="sr-Latn-RS"/>
        </w:rPr>
        <w:t>glasova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lang w:val="sr-Cyrl-RS"/>
        </w:rPr>
        <w:t>da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lang w:val="sr-Cyrl-RS"/>
        </w:rPr>
        <w:t>predloži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lang w:val="sr-Cyrl-RS"/>
        </w:rPr>
        <w:t>Narodnoj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lang w:val="sr-Cyrl-RS"/>
        </w:rPr>
        <w:t>skupštini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lang w:val="sr-Cyrl-RS"/>
        </w:rPr>
        <w:t>da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lang w:val="sr-Cyrl-RS"/>
        </w:rPr>
        <w:t>prihvati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sporazumnom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finansijskom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restrukturiranju</w:t>
      </w:r>
      <w:r w:rsidR="00525D8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525D8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proofErr w:type="gramEnd"/>
    </w:p>
    <w:p w:rsidR="00982EC4" w:rsidRDefault="00982EC4" w:rsidP="00C17B3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izvestioca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određena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Tomić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982EC4" w:rsidRDefault="00982EC4" w:rsidP="00C17B3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</w:p>
    <w:p w:rsidR="00982EC4" w:rsidRDefault="00982EC4" w:rsidP="00C17B3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ab/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Četvrta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tačka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– </w:t>
      </w:r>
      <w:r w:rsidR="00935F8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potvrđivanju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Sporazuma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između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Vlade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Vlade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Češke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razvojnoj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lastRenderedPageBreak/>
        <w:t>saradnji</w:t>
      </w:r>
    </w:p>
    <w:p w:rsidR="00982EC4" w:rsidRDefault="00982EC4" w:rsidP="00C17B3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ab/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razmotrio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potvrđivanju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Sporazuma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između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Češke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razvojnoj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saradnji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podneo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Izveštaj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Narodnoj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skupštini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982EC4" w:rsidRDefault="00982EC4" w:rsidP="00C17B3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uvodnim</w:t>
      </w:r>
      <w:r w:rsidR="00525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napomenama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Ksenija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Milenković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vršilac</w:t>
      </w:r>
      <w:r w:rsidR="00610A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dužnosti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direktora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Kancelarije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evropske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integracije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istakla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Sporazum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potpisan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julu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2013.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pa</w:t>
      </w:r>
      <w:r w:rsidR="003306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ga</w:t>
      </w:r>
      <w:r w:rsidR="003306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treba</w:t>
      </w:r>
      <w:r w:rsidR="003306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potvrditi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kako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formalno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stupio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snagu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Radi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razvojnoj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bespovratnoj</w:t>
      </w:r>
      <w:r w:rsidR="003A4C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novčanoj</w:t>
      </w:r>
      <w:r w:rsidR="003A4C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pomoći</w:t>
      </w:r>
      <w:r w:rsidR="003A4C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Republike</w:t>
      </w:r>
      <w:r w:rsidR="003A4C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Češke</w:t>
      </w:r>
      <w:r w:rsidR="003A4C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će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biti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usmerena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Republici</w:t>
      </w:r>
      <w:r w:rsidR="003A4C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Srbiji</w:t>
      </w:r>
      <w:r w:rsidR="003A4C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najznačajnije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prioritete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kao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što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razvoj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malih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srednjih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preduzeća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zaštita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životne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sredine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zdravstvo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obnovljivi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izvori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energije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</w:p>
    <w:p w:rsidR="00982EC4" w:rsidRPr="00EE056E" w:rsidRDefault="00982EC4" w:rsidP="00C17B3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935F86">
        <w:rPr>
          <w:rFonts w:ascii="Times New Roman" w:hAnsi="Times New Roman" w:cs="Times New Roman"/>
          <w:color w:val="000000" w:themeColor="text1"/>
          <w:sz w:val="24"/>
        </w:rPr>
        <w:t>Odbor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</w:rPr>
        <w:t>je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935F86">
        <w:rPr>
          <w:rFonts w:ascii="Times New Roman" w:hAnsi="Times New Roman" w:cs="Times New Roman"/>
          <w:color w:val="000000" w:themeColor="text1"/>
          <w:sz w:val="24"/>
        </w:rPr>
        <w:t>u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</w:rPr>
        <w:t>skladu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gramStart"/>
      <w:r w:rsidR="00935F86">
        <w:rPr>
          <w:rFonts w:ascii="Times New Roman" w:hAnsi="Times New Roman" w:cs="Times New Roman"/>
          <w:color w:val="000000" w:themeColor="text1"/>
          <w:sz w:val="24"/>
        </w:rPr>
        <w:t>sa</w:t>
      </w:r>
      <w:proofErr w:type="gram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</w:rPr>
        <w:t>članom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155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gramStart"/>
      <w:r w:rsidR="00935F86">
        <w:rPr>
          <w:rFonts w:ascii="Times New Roman" w:hAnsi="Times New Roman" w:cs="Times New Roman"/>
          <w:color w:val="000000" w:themeColor="text1"/>
          <w:sz w:val="24"/>
        </w:rPr>
        <w:t>stav</w:t>
      </w:r>
      <w:proofErr w:type="gram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2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gramStart"/>
      <w:r w:rsidR="00935F86">
        <w:rPr>
          <w:rFonts w:ascii="Times New Roman" w:hAnsi="Times New Roman" w:cs="Times New Roman"/>
          <w:color w:val="000000" w:themeColor="text1"/>
          <w:sz w:val="24"/>
        </w:rPr>
        <w:t>Poslovnika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</w:rPr>
        <w:t>Narodne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</w:rPr>
        <w:t>skupštine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, </w:t>
      </w:r>
      <w:r w:rsidR="00935F86">
        <w:rPr>
          <w:rFonts w:ascii="Times New Roman" w:hAnsi="Times New Roman" w:cs="Times New Roman"/>
          <w:color w:val="000000" w:themeColor="text1"/>
          <w:sz w:val="24"/>
          <w:lang w:val="sr-Cyrl-RS"/>
        </w:rPr>
        <w:t>odlučio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lang w:val="sr-Cyrl-RS"/>
        </w:rPr>
        <w:t>većinom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lang w:val="sr-Cyrl-RS"/>
        </w:rPr>
        <w:t>glasova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lang w:val="sr-Cyrl-RS"/>
        </w:rPr>
        <w:t>da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lang w:val="sr-Cyrl-RS"/>
        </w:rPr>
        <w:t>predloži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lang w:val="sr-Cyrl-RS"/>
        </w:rPr>
        <w:t>Narodnoj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lang w:val="sr-Cyrl-RS"/>
        </w:rPr>
        <w:t>skupštini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lang w:val="sr-Cyrl-RS"/>
        </w:rPr>
        <w:t>da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lang w:val="sr-Cyrl-RS"/>
        </w:rPr>
        <w:t>prihvati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potvrđivanju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Sporazuma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između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Češke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razvojnoj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saradnji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proofErr w:type="gramEnd"/>
    </w:p>
    <w:p w:rsidR="00982EC4" w:rsidRDefault="00982EC4" w:rsidP="00C17B3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izvestioca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određena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Tomić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982EC4" w:rsidRDefault="00982EC4" w:rsidP="00C17B3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982EC4" w:rsidRPr="007606DE" w:rsidRDefault="00982EC4" w:rsidP="00C17B3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Sednica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zaključena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BC37D7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BC37D7" w:rsidRPr="00BC37D7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BC37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Pr="00BC37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BC37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 </w:t>
      </w:r>
      <w:r w:rsidR="00935F86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Pr="00BC37D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E056E" w:rsidRDefault="00982EC4" w:rsidP="00C17B3A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Sastavni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deo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ovog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zapisnika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čini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obrađeni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tonski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snimak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sednice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5F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623249" w:rsidRDefault="00623249" w:rsidP="00C17B3A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623249" w:rsidRDefault="00623249" w:rsidP="00C17B3A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623249" w:rsidRDefault="00623249" w:rsidP="00C17B3A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EE056E" w:rsidRPr="00EE056E" w:rsidRDefault="00EE056E" w:rsidP="00C17B3A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5"/>
        <w:gridCol w:w="4628"/>
      </w:tblGrid>
      <w:tr w:rsidR="00982EC4" w:rsidTr="00982EC4">
        <w:tc>
          <w:tcPr>
            <w:tcW w:w="4788" w:type="dxa"/>
          </w:tcPr>
          <w:p w:rsidR="00982EC4" w:rsidRDefault="00935F86" w:rsidP="00C17B3A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SEKRETAR</w:t>
            </w:r>
          </w:p>
          <w:p w:rsidR="00532955" w:rsidRDefault="00532955" w:rsidP="00C17B3A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982EC4" w:rsidRDefault="00935F86" w:rsidP="00C17B3A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Dušan</w:t>
            </w:r>
            <w:r w:rsidR="00982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Lazić</w:t>
            </w:r>
          </w:p>
        </w:tc>
        <w:tc>
          <w:tcPr>
            <w:tcW w:w="4788" w:type="dxa"/>
          </w:tcPr>
          <w:p w:rsidR="00982EC4" w:rsidRDefault="00982EC4" w:rsidP="00C17B3A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                         </w:t>
            </w:r>
            <w:r w:rsidR="00935F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PREDSEDNIK</w:t>
            </w:r>
          </w:p>
          <w:p w:rsidR="00982EC4" w:rsidRDefault="00982EC4" w:rsidP="00C17B3A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982EC4" w:rsidRDefault="00982EC4" w:rsidP="00C17B3A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                         </w:t>
            </w:r>
            <w:r w:rsidR="00935F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dr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="00935F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Aleksandra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="00935F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Tomić</w:t>
            </w:r>
          </w:p>
        </w:tc>
      </w:tr>
    </w:tbl>
    <w:p w:rsidR="00C36733" w:rsidRPr="009E6E84" w:rsidRDefault="00C36733" w:rsidP="00C17B3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sectPr w:rsidR="00C36733" w:rsidRPr="009E6E84" w:rsidSect="00D514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FF7" w:rsidRDefault="00986FF7" w:rsidP="00455BB6">
      <w:pPr>
        <w:spacing w:after="0" w:line="240" w:lineRule="auto"/>
      </w:pPr>
      <w:r>
        <w:separator/>
      </w:r>
    </w:p>
  </w:endnote>
  <w:endnote w:type="continuationSeparator" w:id="0">
    <w:p w:rsidR="00986FF7" w:rsidRDefault="00986FF7" w:rsidP="0045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F86" w:rsidRDefault="00935F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F86" w:rsidRDefault="00935F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F86" w:rsidRDefault="00935F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FF7" w:rsidRDefault="00986FF7" w:rsidP="00455BB6">
      <w:pPr>
        <w:spacing w:after="0" w:line="240" w:lineRule="auto"/>
      </w:pPr>
      <w:r>
        <w:separator/>
      </w:r>
    </w:p>
  </w:footnote>
  <w:footnote w:type="continuationSeparator" w:id="0">
    <w:p w:rsidR="00986FF7" w:rsidRDefault="00986FF7" w:rsidP="00455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F86" w:rsidRDefault="00935F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73873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5147E" w:rsidRDefault="00D5147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5F8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5147E" w:rsidRDefault="00D514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F86" w:rsidRDefault="00935F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1F11"/>
    <w:multiLevelType w:val="hybridMultilevel"/>
    <w:tmpl w:val="E892DDD8"/>
    <w:lvl w:ilvl="0" w:tplc="740691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B4CC3"/>
    <w:multiLevelType w:val="hybridMultilevel"/>
    <w:tmpl w:val="3AB6B346"/>
    <w:lvl w:ilvl="0" w:tplc="F3CC73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942F0"/>
    <w:multiLevelType w:val="hybridMultilevel"/>
    <w:tmpl w:val="AD6EEF5E"/>
    <w:lvl w:ilvl="0" w:tplc="181C5B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752316B"/>
    <w:multiLevelType w:val="hybridMultilevel"/>
    <w:tmpl w:val="96E0BD72"/>
    <w:lvl w:ilvl="0" w:tplc="AB2AE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41229A"/>
    <w:multiLevelType w:val="hybridMultilevel"/>
    <w:tmpl w:val="951CDFE8"/>
    <w:lvl w:ilvl="0" w:tplc="C3122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outline w:val="0"/>
        <w:shadow w:val="0"/>
        <w:emboss w:val="0"/>
        <w:imprint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2B3DA5"/>
    <w:multiLevelType w:val="hybridMultilevel"/>
    <w:tmpl w:val="D57C7136"/>
    <w:lvl w:ilvl="0" w:tplc="22E29E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33"/>
    <w:rsid w:val="00002E49"/>
    <w:rsid w:val="00005CD5"/>
    <w:rsid w:val="000125EC"/>
    <w:rsid w:val="00013608"/>
    <w:rsid w:val="00014603"/>
    <w:rsid w:val="0001602C"/>
    <w:rsid w:val="00016894"/>
    <w:rsid w:val="00016F22"/>
    <w:rsid w:val="00020CDD"/>
    <w:rsid w:val="00023839"/>
    <w:rsid w:val="000266DC"/>
    <w:rsid w:val="000322D1"/>
    <w:rsid w:val="00033DB1"/>
    <w:rsid w:val="00041531"/>
    <w:rsid w:val="00041AEF"/>
    <w:rsid w:val="0004540D"/>
    <w:rsid w:val="0004667E"/>
    <w:rsid w:val="000471C6"/>
    <w:rsid w:val="00047266"/>
    <w:rsid w:val="00050CBF"/>
    <w:rsid w:val="000532EE"/>
    <w:rsid w:val="00055CAD"/>
    <w:rsid w:val="00056AA9"/>
    <w:rsid w:val="00061361"/>
    <w:rsid w:val="00061D18"/>
    <w:rsid w:val="00062FF1"/>
    <w:rsid w:val="00063FFB"/>
    <w:rsid w:val="000650A2"/>
    <w:rsid w:val="00066D49"/>
    <w:rsid w:val="00070A9E"/>
    <w:rsid w:val="0007183C"/>
    <w:rsid w:val="00072254"/>
    <w:rsid w:val="00074371"/>
    <w:rsid w:val="00080927"/>
    <w:rsid w:val="000827CF"/>
    <w:rsid w:val="00092909"/>
    <w:rsid w:val="000A61A3"/>
    <w:rsid w:val="000A6358"/>
    <w:rsid w:val="000A7A0B"/>
    <w:rsid w:val="000B04B0"/>
    <w:rsid w:val="000B334C"/>
    <w:rsid w:val="000B4DD9"/>
    <w:rsid w:val="000B5074"/>
    <w:rsid w:val="000B7913"/>
    <w:rsid w:val="000C05D0"/>
    <w:rsid w:val="000C163B"/>
    <w:rsid w:val="000C514E"/>
    <w:rsid w:val="000C7316"/>
    <w:rsid w:val="000D0F40"/>
    <w:rsid w:val="000D2D43"/>
    <w:rsid w:val="000E4FFD"/>
    <w:rsid w:val="000E5804"/>
    <w:rsid w:val="000E608C"/>
    <w:rsid w:val="000F0960"/>
    <w:rsid w:val="000F342E"/>
    <w:rsid w:val="000F45E9"/>
    <w:rsid w:val="000F6C78"/>
    <w:rsid w:val="000F6E40"/>
    <w:rsid w:val="0010124C"/>
    <w:rsid w:val="00101F6E"/>
    <w:rsid w:val="001053E1"/>
    <w:rsid w:val="00112C97"/>
    <w:rsid w:val="00120A8A"/>
    <w:rsid w:val="001227FF"/>
    <w:rsid w:val="00127D6A"/>
    <w:rsid w:val="00127EB5"/>
    <w:rsid w:val="0013005E"/>
    <w:rsid w:val="00140AB4"/>
    <w:rsid w:val="00142008"/>
    <w:rsid w:val="00143AB6"/>
    <w:rsid w:val="001457CB"/>
    <w:rsid w:val="00146489"/>
    <w:rsid w:val="0014738D"/>
    <w:rsid w:val="001523CB"/>
    <w:rsid w:val="00153A0F"/>
    <w:rsid w:val="00154274"/>
    <w:rsid w:val="00154281"/>
    <w:rsid w:val="00160157"/>
    <w:rsid w:val="00161178"/>
    <w:rsid w:val="001671A9"/>
    <w:rsid w:val="00167F29"/>
    <w:rsid w:val="00171822"/>
    <w:rsid w:val="00176436"/>
    <w:rsid w:val="0018041A"/>
    <w:rsid w:val="001830BF"/>
    <w:rsid w:val="0018613C"/>
    <w:rsid w:val="00187DCD"/>
    <w:rsid w:val="0019270F"/>
    <w:rsid w:val="001928A7"/>
    <w:rsid w:val="00195AE9"/>
    <w:rsid w:val="001A1521"/>
    <w:rsid w:val="001A2B0B"/>
    <w:rsid w:val="001A35B4"/>
    <w:rsid w:val="001A367A"/>
    <w:rsid w:val="001A5F49"/>
    <w:rsid w:val="001A667E"/>
    <w:rsid w:val="001B4749"/>
    <w:rsid w:val="001B53C3"/>
    <w:rsid w:val="001B6374"/>
    <w:rsid w:val="001C2FED"/>
    <w:rsid w:val="001C3942"/>
    <w:rsid w:val="001C5156"/>
    <w:rsid w:val="001C5601"/>
    <w:rsid w:val="001C7B23"/>
    <w:rsid w:val="001C7F5D"/>
    <w:rsid w:val="001D34A8"/>
    <w:rsid w:val="001D4B76"/>
    <w:rsid w:val="001D56F0"/>
    <w:rsid w:val="001D591A"/>
    <w:rsid w:val="001D5E70"/>
    <w:rsid w:val="001D6745"/>
    <w:rsid w:val="001E1C95"/>
    <w:rsid w:val="001E2FE0"/>
    <w:rsid w:val="001E5DAF"/>
    <w:rsid w:val="001F116A"/>
    <w:rsid w:val="001F2C30"/>
    <w:rsid w:val="001F3400"/>
    <w:rsid w:val="001F50CB"/>
    <w:rsid w:val="00202ABE"/>
    <w:rsid w:val="00203725"/>
    <w:rsid w:val="00204265"/>
    <w:rsid w:val="00210F30"/>
    <w:rsid w:val="00211A7F"/>
    <w:rsid w:val="00215F6A"/>
    <w:rsid w:val="00216D25"/>
    <w:rsid w:val="00221BD2"/>
    <w:rsid w:val="00221DB7"/>
    <w:rsid w:val="00221FD3"/>
    <w:rsid w:val="00226BE6"/>
    <w:rsid w:val="00231EC1"/>
    <w:rsid w:val="00234C34"/>
    <w:rsid w:val="0023640F"/>
    <w:rsid w:val="00236DF6"/>
    <w:rsid w:val="00241FF6"/>
    <w:rsid w:val="00247188"/>
    <w:rsid w:val="0025074E"/>
    <w:rsid w:val="002525CF"/>
    <w:rsid w:val="002527AE"/>
    <w:rsid w:val="002569E0"/>
    <w:rsid w:val="00260732"/>
    <w:rsid w:val="002608EA"/>
    <w:rsid w:val="00263438"/>
    <w:rsid w:val="00263FF1"/>
    <w:rsid w:val="002653C6"/>
    <w:rsid w:val="0027011D"/>
    <w:rsid w:val="00273B1F"/>
    <w:rsid w:val="00275976"/>
    <w:rsid w:val="00276DBE"/>
    <w:rsid w:val="00282079"/>
    <w:rsid w:val="00282FA3"/>
    <w:rsid w:val="002A096F"/>
    <w:rsid w:val="002A342B"/>
    <w:rsid w:val="002A5C1D"/>
    <w:rsid w:val="002A5E05"/>
    <w:rsid w:val="002A6FAA"/>
    <w:rsid w:val="002A7F37"/>
    <w:rsid w:val="002B19DC"/>
    <w:rsid w:val="002B3157"/>
    <w:rsid w:val="002B3FAF"/>
    <w:rsid w:val="002B6345"/>
    <w:rsid w:val="002B709C"/>
    <w:rsid w:val="002B7907"/>
    <w:rsid w:val="002C1E2B"/>
    <w:rsid w:val="002D4EA9"/>
    <w:rsid w:val="002D5E0A"/>
    <w:rsid w:val="002D7D2D"/>
    <w:rsid w:val="002E1B15"/>
    <w:rsid w:val="002E37DE"/>
    <w:rsid w:val="002E559F"/>
    <w:rsid w:val="002E5E84"/>
    <w:rsid w:val="002E60AF"/>
    <w:rsid w:val="002F17FB"/>
    <w:rsid w:val="002F2777"/>
    <w:rsid w:val="002F4297"/>
    <w:rsid w:val="002F47FE"/>
    <w:rsid w:val="002F6694"/>
    <w:rsid w:val="002F66D7"/>
    <w:rsid w:val="003001B4"/>
    <w:rsid w:val="00300FEB"/>
    <w:rsid w:val="003017A6"/>
    <w:rsid w:val="0030180E"/>
    <w:rsid w:val="003033B7"/>
    <w:rsid w:val="0031003A"/>
    <w:rsid w:val="0031019A"/>
    <w:rsid w:val="00313BCC"/>
    <w:rsid w:val="0031720A"/>
    <w:rsid w:val="00321E27"/>
    <w:rsid w:val="003229C6"/>
    <w:rsid w:val="00325D5B"/>
    <w:rsid w:val="003306E8"/>
    <w:rsid w:val="00332190"/>
    <w:rsid w:val="00333675"/>
    <w:rsid w:val="0033384A"/>
    <w:rsid w:val="00334D67"/>
    <w:rsid w:val="00341BD2"/>
    <w:rsid w:val="00341F56"/>
    <w:rsid w:val="00343DF5"/>
    <w:rsid w:val="00344516"/>
    <w:rsid w:val="00344AE4"/>
    <w:rsid w:val="00350EB4"/>
    <w:rsid w:val="00351C11"/>
    <w:rsid w:val="003552CC"/>
    <w:rsid w:val="003568E4"/>
    <w:rsid w:val="00356BD7"/>
    <w:rsid w:val="0036462D"/>
    <w:rsid w:val="003648BC"/>
    <w:rsid w:val="00367D82"/>
    <w:rsid w:val="00367DD6"/>
    <w:rsid w:val="003753BF"/>
    <w:rsid w:val="00376CC7"/>
    <w:rsid w:val="0037705A"/>
    <w:rsid w:val="003777BA"/>
    <w:rsid w:val="00377B49"/>
    <w:rsid w:val="003816C8"/>
    <w:rsid w:val="00385225"/>
    <w:rsid w:val="00387421"/>
    <w:rsid w:val="00390CEB"/>
    <w:rsid w:val="00395139"/>
    <w:rsid w:val="003956F3"/>
    <w:rsid w:val="003A0458"/>
    <w:rsid w:val="003A27E4"/>
    <w:rsid w:val="003A3C1C"/>
    <w:rsid w:val="003A4C6D"/>
    <w:rsid w:val="003A7105"/>
    <w:rsid w:val="003A768F"/>
    <w:rsid w:val="003A7733"/>
    <w:rsid w:val="003A7776"/>
    <w:rsid w:val="003B4D7A"/>
    <w:rsid w:val="003C1515"/>
    <w:rsid w:val="003C3B51"/>
    <w:rsid w:val="003C4D9A"/>
    <w:rsid w:val="003C5E50"/>
    <w:rsid w:val="003C6A15"/>
    <w:rsid w:val="003C71E6"/>
    <w:rsid w:val="003D11A1"/>
    <w:rsid w:val="003D445A"/>
    <w:rsid w:val="003D6272"/>
    <w:rsid w:val="003E0F97"/>
    <w:rsid w:val="003E2A76"/>
    <w:rsid w:val="003E56D6"/>
    <w:rsid w:val="003F1FDD"/>
    <w:rsid w:val="003F6551"/>
    <w:rsid w:val="003F662A"/>
    <w:rsid w:val="003F78F8"/>
    <w:rsid w:val="00400602"/>
    <w:rsid w:val="00406750"/>
    <w:rsid w:val="00406BB2"/>
    <w:rsid w:val="00411211"/>
    <w:rsid w:val="00413472"/>
    <w:rsid w:val="0041366E"/>
    <w:rsid w:val="004171FB"/>
    <w:rsid w:val="0042656C"/>
    <w:rsid w:val="00430777"/>
    <w:rsid w:val="00436AEB"/>
    <w:rsid w:val="00436C0A"/>
    <w:rsid w:val="00446D41"/>
    <w:rsid w:val="00447581"/>
    <w:rsid w:val="004517A1"/>
    <w:rsid w:val="00454448"/>
    <w:rsid w:val="0045499E"/>
    <w:rsid w:val="00455BB6"/>
    <w:rsid w:val="00457191"/>
    <w:rsid w:val="0046071E"/>
    <w:rsid w:val="00461448"/>
    <w:rsid w:val="004614E7"/>
    <w:rsid w:val="0046215F"/>
    <w:rsid w:val="00464A00"/>
    <w:rsid w:val="004656A2"/>
    <w:rsid w:val="004666EA"/>
    <w:rsid w:val="0047250E"/>
    <w:rsid w:val="00473032"/>
    <w:rsid w:val="004740FE"/>
    <w:rsid w:val="0047756B"/>
    <w:rsid w:val="004821FE"/>
    <w:rsid w:val="00482916"/>
    <w:rsid w:val="00483F10"/>
    <w:rsid w:val="00484103"/>
    <w:rsid w:val="00484AAD"/>
    <w:rsid w:val="00484D69"/>
    <w:rsid w:val="004866FF"/>
    <w:rsid w:val="00490CA0"/>
    <w:rsid w:val="004914AB"/>
    <w:rsid w:val="00492FA2"/>
    <w:rsid w:val="00495E52"/>
    <w:rsid w:val="00496EF3"/>
    <w:rsid w:val="004A1294"/>
    <w:rsid w:val="004A19C6"/>
    <w:rsid w:val="004A3FE4"/>
    <w:rsid w:val="004A4517"/>
    <w:rsid w:val="004A556E"/>
    <w:rsid w:val="004B0F25"/>
    <w:rsid w:val="004B1D62"/>
    <w:rsid w:val="004B2A94"/>
    <w:rsid w:val="004B5DE2"/>
    <w:rsid w:val="004B7AC1"/>
    <w:rsid w:val="004C1D14"/>
    <w:rsid w:val="004C3EA2"/>
    <w:rsid w:val="004D2098"/>
    <w:rsid w:val="004D2136"/>
    <w:rsid w:val="004D37E6"/>
    <w:rsid w:val="004E2730"/>
    <w:rsid w:val="004F10BF"/>
    <w:rsid w:val="004F184D"/>
    <w:rsid w:val="005013FE"/>
    <w:rsid w:val="00501CED"/>
    <w:rsid w:val="00505E83"/>
    <w:rsid w:val="00507AB8"/>
    <w:rsid w:val="0051083E"/>
    <w:rsid w:val="00513BB5"/>
    <w:rsid w:val="00523F51"/>
    <w:rsid w:val="00525D89"/>
    <w:rsid w:val="00531E49"/>
    <w:rsid w:val="00532955"/>
    <w:rsid w:val="00533900"/>
    <w:rsid w:val="00533917"/>
    <w:rsid w:val="00533ACD"/>
    <w:rsid w:val="005347FE"/>
    <w:rsid w:val="0053522B"/>
    <w:rsid w:val="00536F08"/>
    <w:rsid w:val="005402C0"/>
    <w:rsid w:val="00541FFB"/>
    <w:rsid w:val="0054201D"/>
    <w:rsid w:val="005439B3"/>
    <w:rsid w:val="00544E0E"/>
    <w:rsid w:val="0054511E"/>
    <w:rsid w:val="0054742C"/>
    <w:rsid w:val="00550B04"/>
    <w:rsid w:val="005514F9"/>
    <w:rsid w:val="00552E54"/>
    <w:rsid w:val="005612A3"/>
    <w:rsid w:val="005621C6"/>
    <w:rsid w:val="00564BAB"/>
    <w:rsid w:val="005651DD"/>
    <w:rsid w:val="00573212"/>
    <w:rsid w:val="005758B7"/>
    <w:rsid w:val="00583BDE"/>
    <w:rsid w:val="00585049"/>
    <w:rsid w:val="00590107"/>
    <w:rsid w:val="00591307"/>
    <w:rsid w:val="0059270C"/>
    <w:rsid w:val="005957EA"/>
    <w:rsid w:val="005A0038"/>
    <w:rsid w:val="005A2B65"/>
    <w:rsid w:val="005A4697"/>
    <w:rsid w:val="005A4AF2"/>
    <w:rsid w:val="005A5069"/>
    <w:rsid w:val="005A559F"/>
    <w:rsid w:val="005B158F"/>
    <w:rsid w:val="005B5D20"/>
    <w:rsid w:val="005B6286"/>
    <w:rsid w:val="005B6647"/>
    <w:rsid w:val="005C02F4"/>
    <w:rsid w:val="005C075C"/>
    <w:rsid w:val="005C27D7"/>
    <w:rsid w:val="005C36DE"/>
    <w:rsid w:val="005C420A"/>
    <w:rsid w:val="005C43FA"/>
    <w:rsid w:val="005D36A1"/>
    <w:rsid w:val="005D3A93"/>
    <w:rsid w:val="005D7615"/>
    <w:rsid w:val="005E09DF"/>
    <w:rsid w:val="005E3332"/>
    <w:rsid w:val="005E4C33"/>
    <w:rsid w:val="005E4F15"/>
    <w:rsid w:val="005E5AB7"/>
    <w:rsid w:val="005F06D2"/>
    <w:rsid w:val="005F32EF"/>
    <w:rsid w:val="005F5168"/>
    <w:rsid w:val="00603847"/>
    <w:rsid w:val="006102C6"/>
    <w:rsid w:val="00610ACE"/>
    <w:rsid w:val="00611313"/>
    <w:rsid w:val="0061337F"/>
    <w:rsid w:val="00613F94"/>
    <w:rsid w:val="006147AF"/>
    <w:rsid w:val="0061594B"/>
    <w:rsid w:val="0061598B"/>
    <w:rsid w:val="006222A4"/>
    <w:rsid w:val="00623249"/>
    <w:rsid w:val="00623C8C"/>
    <w:rsid w:val="00624966"/>
    <w:rsid w:val="00624C2D"/>
    <w:rsid w:val="00624FC3"/>
    <w:rsid w:val="006278B4"/>
    <w:rsid w:val="0063489F"/>
    <w:rsid w:val="006353E4"/>
    <w:rsid w:val="00636EBD"/>
    <w:rsid w:val="00637A98"/>
    <w:rsid w:val="00642049"/>
    <w:rsid w:val="00644B37"/>
    <w:rsid w:val="00644E4B"/>
    <w:rsid w:val="00645C87"/>
    <w:rsid w:val="006464A8"/>
    <w:rsid w:val="00646EC8"/>
    <w:rsid w:val="00647DFA"/>
    <w:rsid w:val="006506E3"/>
    <w:rsid w:val="00650EC2"/>
    <w:rsid w:val="006551AD"/>
    <w:rsid w:val="006563F9"/>
    <w:rsid w:val="00663381"/>
    <w:rsid w:val="00663AE7"/>
    <w:rsid w:val="00665D8C"/>
    <w:rsid w:val="00666B70"/>
    <w:rsid w:val="00671248"/>
    <w:rsid w:val="006727B4"/>
    <w:rsid w:val="0068064E"/>
    <w:rsid w:val="00682D5C"/>
    <w:rsid w:val="006833D0"/>
    <w:rsid w:val="006850BB"/>
    <w:rsid w:val="0068574D"/>
    <w:rsid w:val="00686FD3"/>
    <w:rsid w:val="006909C6"/>
    <w:rsid w:val="006913DD"/>
    <w:rsid w:val="0069529F"/>
    <w:rsid w:val="006A00CC"/>
    <w:rsid w:val="006A0282"/>
    <w:rsid w:val="006A1F5D"/>
    <w:rsid w:val="006A3983"/>
    <w:rsid w:val="006A48E0"/>
    <w:rsid w:val="006A55EF"/>
    <w:rsid w:val="006A6CF5"/>
    <w:rsid w:val="006B2EC2"/>
    <w:rsid w:val="006B74D0"/>
    <w:rsid w:val="006C0576"/>
    <w:rsid w:val="006C2B18"/>
    <w:rsid w:val="006C6C0B"/>
    <w:rsid w:val="006C6EB2"/>
    <w:rsid w:val="006D0FF4"/>
    <w:rsid w:val="006D2830"/>
    <w:rsid w:val="006D30B1"/>
    <w:rsid w:val="006D3587"/>
    <w:rsid w:val="006D729D"/>
    <w:rsid w:val="006E32BB"/>
    <w:rsid w:val="006E4365"/>
    <w:rsid w:val="006E62AD"/>
    <w:rsid w:val="006E736A"/>
    <w:rsid w:val="006F02C5"/>
    <w:rsid w:val="006F0C4C"/>
    <w:rsid w:val="006F1485"/>
    <w:rsid w:val="006F2616"/>
    <w:rsid w:val="006F2816"/>
    <w:rsid w:val="006F5702"/>
    <w:rsid w:val="00700C73"/>
    <w:rsid w:val="00701378"/>
    <w:rsid w:val="00704EE7"/>
    <w:rsid w:val="007067C6"/>
    <w:rsid w:val="007138E4"/>
    <w:rsid w:val="007279E1"/>
    <w:rsid w:val="00727B08"/>
    <w:rsid w:val="0073528C"/>
    <w:rsid w:val="007415D6"/>
    <w:rsid w:val="0075401B"/>
    <w:rsid w:val="007567F8"/>
    <w:rsid w:val="007606DE"/>
    <w:rsid w:val="007627AE"/>
    <w:rsid w:val="00762A8A"/>
    <w:rsid w:val="0076370F"/>
    <w:rsid w:val="007637F8"/>
    <w:rsid w:val="007641BA"/>
    <w:rsid w:val="007648D7"/>
    <w:rsid w:val="007650CE"/>
    <w:rsid w:val="00767C4C"/>
    <w:rsid w:val="00771E15"/>
    <w:rsid w:val="0077225C"/>
    <w:rsid w:val="00772888"/>
    <w:rsid w:val="0077797E"/>
    <w:rsid w:val="00777A52"/>
    <w:rsid w:val="0078334C"/>
    <w:rsid w:val="0079015B"/>
    <w:rsid w:val="00790207"/>
    <w:rsid w:val="007913E6"/>
    <w:rsid w:val="007934C7"/>
    <w:rsid w:val="007939B0"/>
    <w:rsid w:val="00793D04"/>
    <w:rsid w:val="00794FC8"/>
    <w:rsid w:val="00794FFF"/>
    <w:rsid w:val="007A031F"/>
    <w:rsid w:val="007A0769"/>
    <w:rsid w:val="007A2819"/>
    <w:rsid w:val="007A7418"/>
    <w:rsid w:val="007B2776"/>
    <w:rsid w:val="007B3A5E"/>
    <w:rsid w:val="007B4AE9"/>
    <w:rsid w:val="007C36EB"/>
    <w:rsid w:val="007C40CF"/>
    <w:rsid w:val="007C4E4F"/>
    <w:rsid w:val="007C4FA6"/>
    <w:rsid w:val="007D21F2"/>
    <w:rsid w:val="007D6FAA"/>
    <w:rsid w:val="007E1F3A"/>
    <w:rsid w:val="007E1F67"/>
    <w:rsid w:val="007E37FC"/>
    <w:rsid w:val="007E6BE6"/>
    <w:rsid w:val="007E7FBA"/>
    <w:rsid w:val="007F315C"/>
    <w:rsid w:val="007F31D5"/>
    <w:rsid w:val="007F32AD"/>
    <w:rsid w:val="00800FFB"/>
    <w:rsid w:val="00801B61"/>
    <w:rsid w:val="00802B49"/>
    <w:rsid w:val="008053C1"/>
    <w:rsid w:val="008059D2"/>
    <w:rsid w:val="00805CF0"/>
    <w:rsid w:val="00806E8B"/>
    <w:rsid w:val="00806FFB"/>
    <w:rsid w:val="0081022A"/>
    <w:rsid w:val="00811975"/>
    <w:rsid w:val="00814240"/>
    <w:rsid w:val="0082315B"/>
    <w:rsid w:val="00832414"/>
    <w:rsid w:val="00832D25"/>
    <w:rsid w:val="00833032"/>
    <w:rsid w:val="008340F8"/>
    <w:rsid w:val="0083483C"/>
    <w:rsid w:val="00835409"/>
    <w:rsid w:val="0083564A"/>
    <w:rsid w:val="008366B6"/>
    <w:rsid w:val="0083744F"/>
    <w:rsid w:val="00842CE6"/>
    <w:rsid w:val="00843FC3"/>
    <w:rsid w:val="00845C9D"/>
    <w:rsid w:val="00846FEA"/>
    <w:rsid w:val="00850D00"/>
    <w:rsid w:val="00853AEF"/>
    <w:rsid w:val="0085691A"/>
    <w:rsid w:val="00860946"/>
    <w:rsid w:val="00860F58"/>
    <w:rsid w:val="008621AE"/>
    <w:rsid w:val="0087119A"/>
    <w:rsid w:val="00871933"/>
    <w:rsid w:val="00876805"/>
    <w:rsid w:val="0088467E"/>
    <w:rsid w:val="00885110"/>
    <w:rsid w:val="0088585B"/>
    <w:rsid w:val="00887158"/>
    <w:rsid w:val="00887522"/>
    <w:rsid w:val="008921BD"/>
    <w:rsid w:val="008930DF"/>
    <w:rsid w:val="008948DB"/>
    <w:rsid w:val="008977BE"/>
    <w:rsid w:val="008A129E"/>
    <w:rsid w:val="008A3AC2"/>
    <w:rsid w:val="008A40DD"/>
    <w:rsid w:val="008A54C2"/>
    <w:rsid w:val="008A634C"/>
    <w:rsid w:val="008A69DF"/>
    <w:rsid w:val="008A7609"/>
    <w:rsid w:val="008B005F"/>
    <w:rsid w:val="008B3CA2"/>
    <w:rsid w:val="008B42E0"/>
    <w:rsid w:val="008C04A1"/>
    <w:rsid w:val="008C297C"/>
    <w:rsid w:val="008C532E"/>
    <w:rsid w:val="008D57ED"/>
    <w:rsid w:val="008D7CF1"/>
    <w:rsid w:val="008E1E1A"/>
    <w:rsid w:val="008E4628"/>
    <w:rsid w:val="008E57FF"/>
    <w:rsid w:val="008F1CA6"/>
    <w:rsid w:val="008F4274"/>
    <w:rsid w:val="008F4DD3"/>
    <w:rsid w:val="008F795C"/>
    <w:rsid w:val="00900B2F"/>
    <w:rsid w:val="009046D8"/>
    <w:rsid w:val="0090470E"/>
    <w:rsid w:val="00912D54"/>
    <w:rsid w:val="009137D4"/>
    <w:rsid w:val="0091649D"/>
    <w:rsid w:val="009169AF"/>
    <w:rsid w:val="0091796E"/>
    <w:rsid w:val="0092027E"/>
    <w:rsid w:val="00921831"/>
    <w:rsid w:val="009218AD"/>
    <w:rsid w:val="00924A1A"/>
    <w:rsid w:val="0093352B"/>
    <w:rsid w:val="0093357A"/>
    <w:rsid w:val="00935F86"/>
    <w:rsid w:val="00940CFF"/>
    <w:rsid w:val="009465C2"/>
    <w:rsid w:val="00946B18"/>
    <w:rsid w:val="00950956"/>
    <w:rsid w:val="00960EC0"/>
    <w:rsid w:val="009612F8"/>
    <w:rsid w:val="00972567"/>
    <w:rsid w:val="00980BA8"/>
    <w:rsid w:val="00982EC4"/>
    <w:rsid w:val="00982F08"/>
    <w:rsid w:val="009840C1"/>
    <w:rsid w:val="009868AA"/>
    <w:rsid w:val="00986FF7"/>
    <w:rsid w:val="00987625"/>
    <w:rsid w:val="009903C7"/>
    <w:rsid w:val="0099225F"/>
    <w:rsid w:val="00993BE3"/>
    <w:rsid w:val="009A4DBE"/>
    <w:rsid w:val="009B0032"/>
    <w:rsid w:val="009B0337"/>
    <w:rsid w:val="009B0701"/>
    <w:rsid w:val="009B2DF4"/>
    <w:rsid w:val="009B4020"/>
    <w:rsid w:val="009C68C8"/>
    <w:rsid w:val="009C72B3"/>
    <w:rsid w:val="009C74D1"/>
    <w:rsid w:val="009C7AC1"/>
    <w:rsid w:val="009D1597"/>
    <w:rsid w:val="009D4FC0"/>
    <w:rsid w:val="009D5777"/>
    <w:rsid w:val="009E0DEE"/>
    <w:rsid w:val="009E3CF6"/>
    <w:rsid w:val="009E4625"/>
    <w:rsid w:val="009E6E84"/>
    <w:rsid w:val="009E740C"/>
    <w:rsid w:val="009E76FD"/>
    <w:rsid w:val="009E7EB6"/>
    <w:rsid w:val="009F00AB"/>
    <w:rsid w:val="009F051B"/>
    <w:rsid w:val="009F5F0E"/>
    <w:rsid w:val="009F5F38"/>
    <w:rsid w:val="009F77AC"/>
    <w:rsid w:val="00A01197"/>
    <w:rsid w:val="00A03475"/>
    <w:rsid w:val="00A04033"/>
    <w:rsid w:val="00A05F2C"/>
    <w:rsid w:val="00A0607A"/>
    <w:rsid w:val="00A0742C"/>
    <w:rsid w:val="00A07BF5"/>
    <w:rsid w:val="00A07CF6"/>
    <w:rsid w:val="00A10A93"/>
    <w:rsid w:val="00A113B4"/>
    <w:rsid w:val="00A11A76"/>
    <w:rsid w:val="00A14B0F"/>
    <w:rsid w:val="00A16D1C"/>
    <w:rsid w:val="00A179E4"/>
    <w:rsid w:val="00A26A8C"/>
    <w:rsid w:val="00A36ECA"/>
    <w:rsid w:val="00A46FE7"/>
    <w:rsid w:val="00A507F3"/>
    <w:rsid w:val="00A530D8"/>
    <w:rsid w:val="00A53BA6"/>
    <w:rsid w:val="00A540E4"/>
    <w:rsid w:val="00A60E2F"/>
    <w:rsid w:val="00A62A93"/>
    <w:rsid w:val="00A63C1B"/>
    <w:rsid w:val="00A64298"/>
    <w:rsid w:val="00A6498E"/>
    <w:rsid w:val="00A659D1"/>
    <w:rsid w:val="00A66366"/>
    <w:rsid w:val="00A67F3B"/>
    <w:rsid w:val="00A751CC"/>
    <w:rsid w:val="00A7651E"/>
    <w:rsid w:val="00A77BA1"/>
    <w:rsid w:val="00A850F7"/>
    <w:rsid w:val="00A8568F"/>
    <w:rsid w:val="00A86E77"/>
    <w:rsid w:val="00A91762"/>
    <w:rsid w:val="00A92033"/>
    <w:rsid w:val="00A95226"/>
    <w:rsid w:val="00AA0F7C"/>
    <w:rsid w:val="00AA132E"/>
    <w:rsid w:val="00AA5E93"/>
    <w:rsid w:val="00AB144C"/>
    <w:rsid w:val="00AC2749"/>
    <w:rsid w:val="00AC3139"/>
    <w:rsid w:val="00AC4536"/>
    <w:rsid w:val="00AC51E3"/>
    <w:rsid w:val="00AD1226"/>
    <w:rsid w:val="00AD136D"/>
    <w:rsid w:val="00AD25F9"/>
    <w:rsid w:val="00AD450B"/>
    <w:rsid w:val="00AE1C7D"/>
    <w:rsid w:val="00AE516A"/>
    <w:rsid w:val="00AF16B0"/>
    <w:rsid w:val="00AF2507"/>
    <w:rsid w:val="00AF2C96"/>
    <w:rsid w:val="00AF381B"/>
    <w:rsid w:val="00AF79FB"/>
    <w:rsid w:val="00B11812"/>
    <w:rsid w:val="00B11E36"/>
    <w:rsid w:val="00B1249A"/>
    <w:rsid w:val="00B13711"/>
    <w:rsid w:val="00B163E4"/>
    <w:rsid w:val="00B1664E"/>
    <w:rsid w:val="00B16C66"/>
    <w:rsid w:val="00B17902"/>
    <w:rsid w:val="00B23678"/>
    <w:rsid w:val="00B24210"/>
    <w:rsid w:val="00B25D1D"/>
    <w:rsid w:val="00B25E1D"/>
    <w:rsid w:val="00B312FE"/>
    <w:rsid w:val="00B33829"/>
    <w:rsid w:val="00B34C6C"/>
    <w:rsid w:val="00B37536"/>
    <w:rsid w:val="00B377BD"/>
    <w:rsid w:val="00B46212"/>
    <w:rsid w:val="00B57783"/>
    <w:rsid w:val="00B57BFA"/>
    <w:rsid w:val="00B60733"/>
    <w:rsid w:val="00B62E2B"/>
    <w:rsid w:val="00B64897"/>
    <w:rsid w:val="00B70374"/>
    <w:rsid w:val="00B71A55"/>
    <w:rsid w:val="00B767A8"/>
    <w:rsid w:val="00B85AB9"/>
    <w:rsid w:val="00B8739C"/>
    <w:rsid w:val="00B90059"/>
    <w:rsid w:val="00B94956"/>
    <w:rsid w:val="00BA5527"/>
    <w:rsid w:val="00BA6847"/>
    <w:rsid w:val="00BB29CD"/>
    <w:rsid w:val="00BB3D6F"/>
    <w:rsid w:val="00BB40C7"/>
    <w:rsid w:val="00BB4FD5"/>
    <w:rsid w:val="00BB61E3"/>
    <w:rsid w:val="00BC0038"/>
    <w:rsid w:val="00BC0DAB"/>
    <w:rsid w:val="00BC1C42"/>
    <w:rsid w:val="00BC37D7"/>
    <w:rsid w:val="00BC69D6"/>
    <w:rsid w:val="00BD00B5"/>
    <w:rsid w:val="00BD46C4"/>
    <w:rsid w:val="00BD473B"/>
    <w:rsid w:val="00BD4A0E"/>
    <w:rsid w:val="00BD51B3"/>
    <w:rsid w:val="00BD5B3F"/>
    <w:rsid w:val="00BD71E3"/>
    <w:rsid w:val="00BD7E52"/>
    <w:rsid w:val="00BE03CF"/>
    <w:rsid w:val="00BF3A24"/>
    <w:rsid w:val="00BF69A8"/>
    <w:rsid w:val="00BF69C7"/>
    <w:rsid w:val="00C001E5"/>
    <w:rsid w:val="00C02EF8"/>
    <w:rsid w:val="00C032F0"/>
    <w:rsid w:val="00C12DB9"/>
    <w:rsid w:val="00C17B3A"/>
    <w:rsid w:val="00C17DBA"/>
    <w:rsid w:val="00C22C92"/>
    <w:rsid w:val="00C262F1"/>
    <w:rsid w:val="00C26ED7"/>
    <w:rsid w:val="00C3019F"/>
    <w:rsid w:val="00C36733"/>
    <w:rsid w:val="00C37F03"/>
    <w:rsid w:val="00C43E05"/>
    <w:rsid w:val="00C45DD7"/>
    <w:rsid w:val="00C47F04"/>
    <w:rsid w:val="00C51094"/>
    <w:rsid w:val="00C5427C"/>
    <w:rsid w:val="00C55A84"/>
    <w:rsid w:val="00C560B8"/>
    <w:rsid w:val="00C56149"/>
    <w:rsid w:val="00C5755A"/>
    <w:rsid w:val="00C57B12"/>
    <w:rsid w:val="00C61759"/>
    <w:rsid w:val="00C65B34"/>
    <w:rsid w:val="00C7236A"/>
    <w:rsid w:val="00C75F42"/>
    <w:rsid w:val="00C771CA"/>
    <w:rsid w:val="00C86840"/>
    <w:rsid w:val="00C8772D"/>
    <w:rsid w:val="00C92D01"/>
    <w:rsid w:val="00C94407"/>
    <w:rsid w:val="00C94C79"/>
    <w:rsid w:val="00C951AD"/>
    <w:rsid w:val="00C95634"/>
    <w:rsid w:val="00CA159E"/>
    <w:rsid w:val="00CA717D"/>
    <w:rsid w:val="00CA7D8D"/>
    <w:rsid w:val="00CB717A"/>
    <w:rsid w:val="00CC0051"/>
    <w:rsid w:val="00CC0329"/>
    <w:rsid w:val="00CC28D8"/>
    <w:rsid w:val="00CC3647"/>
    <w:rsid w:val="00CD0123"/>
    <w:rsid w:val="00CD0275"/>
    <w:rsid w:val="00CD0755"/>
    <w:rsid w:val="00CD3797"/>
    <w:rsid w:val="00CD6339"/>
    <w:rsid w:val="00CE22D7"/>
    <w:rsid w:val="00CE2836"/>
    <w:rsid w:val="00CE593E"/>
    <w:rsid w:val="00CE67E3"/>
    <w:rsid w:val="00CF0053"/>
    <w:rsid w:val="00CF024A"/>
    <w:rsid w:val="00CF2B14"/>
    <w:rsid w:val="00D035ED"/>
    <w:rsid w:val="00D05F17"/>
    <w:rsid w:val="00D0658B"/>
    <w:rsid w:val="00D1238E"/>
    <w:rsid w:val="00D155CC"/>
    <w:rsid w:val="00D17DB1"/>
    <w:rsid w:val="00D223AA"/>
    <w:rsid w:val="00D234FC"/>
    <w:rsid w:val="00D2599B"/>
    <w:rsid w:val="00D36AA9"/>
    <w:rsid w:val="00D37306"/>
    <w:rsid w:val="00D47844"/>
    <w:rsid w:val="00D5147E"/>
    <w:rsid w:val="00D54938"/>
    <w:rsid w:val="00D54BFD"/>
    <w:rsid w:val="00D54E56"/>
    <w:rsid w:val="00D565BF"/>
    <w:rsid w:val="00D612E5"/>
    <w:rsid w:val="00D62665"/>
    <w:rsid w:val="00D70853"/>
    <w:rsid w:val="00D73001"/>
    <w:rsid w:val="00D731FF"/>
    <w:rsid w:val="00D765A5"/>
    <w:rsid w:val="00D80A8C"/>
    <w:rsid w:val="00D8183D"/>
    <w:rsid w:val="00D862E6"/>
    <w:rsid w:val="00D86409"/>
    <w:rsid w:val="00D91C37"/>
    <w:rsid w:val="00DA1FB4"/>
    <w:rsid w:val="00DA6D12"/>
    <w:rsid w:val="00DB1D2A"/>
    <w:rsid w:val="00DB261F"/>
    <w:rsid w:val="00DB7748"/>
    <w:rsid w:val="00DC15A7"/>
    <w:rsid w:val="00DC4165"/>
    <w:rsid w:val="00DC7BF2"/>
    <w:rsid w:val="00DD450B"/>
    <w:rsid w:val="00DD464F"/>
    <w:rsid w:val="00DD5654"/>
    <w:rsid w:val="00DE37EC"/>
    <w:rsid w:val="00DE50CB"/>
    <w:rsid w:val="00DE590B"/>
    <w:rsid w:val="00DE65CF"/>
    <w:rsid w:val="00DF1B06"/>
    <w:rsid w:val="00DF1BD1"/>
    <w:rsid w:val="00DF3C0D"/>
    <w:rsid w:val="00DF7736"/>
    <w:rsid w:val="00E156BC"/>
    <w:rsid w:val="00E2058C"/>
    <w:rsid w:val="00E22392"/>
    <w:rsid w:val="00E22D18"/>
    <w:rsid w:val="00E240DD"/>
    <w:rsid w:val="00E24E4D"/>
    <w:rsid w:val="00E25170"/>
    <w:rsid w:val="00E36ACB"/>
    <w:rsid w:val="00E37A82"/>
    <w:rsid w:val="00E41C25"/>
    <w:rsid w:val="00E46368"/>
    <w:rsid w:val="00E47B8D"/>
    <w:rsid w:val="00E51CA9"/>
    <w:rsid w:val="00E520F6"/>
    <w:rsid w:val="00E5291C"/>
    <w:rsid w:val="00E53209"/>
    <w:rsid w:val="00E53E2F"/>
    <w:rsid w:val="00E60212"/>
    <w:rsid w:val="00E7200E"/>
    <w:rsid w:val="00E73077"/>
    <w:rsid w:val="00E81514"/>
    <w:rsid w:val="00E84EA5"/>
    <w:rsid w:val="00E90582"/>
    <w:rsid w:val="00E90F5B"/>
    <w:rsid w:val="00E946D5"/>
    <w:rsid w:val="00E96890"/>
    <w:rsid w:val="00EA28B2"/>
    <w:rsid w:val="00EA2B26"/>
    <w:rsid w:val="00EA35FC"/>
    <w:rsid w:val="00EB01F9"/>
    <w:rsid w:val="00EB0270"/>
    <w:rsid w:val="00EB277B"/>
    <w:rsid w:val="00EB387B"/>
    <w:rsid w:val="00EB655C"/>
    <w:rsid w:val="00EC3A2A"/>
    <w:rsid w:val="00EC4DD3"/>
    <w:rsid w:val="00EC724B"/>
    <w:rsid w:val="00EC759C"/>
    <w:rsid w:val="00ED1C72"/>
    <w:rsid w:val="00ED55C3"/>
    <w:rsid w:val="00EE056E"/>
    <w:rsid w:val="00EE06D2"/>
    <w:rsid w:val="00EE0FF8"/>
    <w:rsid w:val="00EE1E84"/>
    <w:rsid w:val="00EE1E8D"/>
    <w:rsid w:val="00EE2A0A"/>
    <w:rsid w:val="00EF0700"/>
    <w:rsid w:val="00EF5025"/>
    <w:rsid w:val="00EF585C"/>
    <w:rsid w:val="00F05FA8"/>
    <w:rsid w:val="00F06ACC"/>
    <w:rsid w:val="00F14115"/>
    <w:rsid w:val="00F152A9"/>
    <w:rsid w:val="00F17706"/>
    <w:rsid w:val="00F20B17"/>
    <w:rsid w:val="00F223DB"/>
    <w:rsid w:val="00F237E3"/>
    <w:rsid w:val="00F27E12"/>
    <w:rsid w:val="00F303ED"/>
    <w:rsid w:val="00F324CD"/>
    <w:rsid w:val="00F336E3"/>
    <w:rsid w:val="00F33851"/>
    <w:rsid w:val="00F45B43"/>
    <w:rsid w:val="00F5033B"/>
    <w:rsid w:val="00F50394"/>
    <w:rsid w:val="00F52ACB"/>
    <w:rsid w:val="00F54436"/>
    <w:rsid w:val="00F56B4B"/>
    <w:rsid w:val="00F6041E"/>
    <w:rsid w:val="00F618BA"/>
    <w:rsid w:val="00F62F72"/>
    <w:rsid w:val="00F650F4"/>
    <w:rsid w:val="00F6576F"/>
    <w:rsid w:val="00F67CE2"/>
    <w:rsid w:val="00F704B8"/>
    <w:rsid w:val="00F734C8"/>
    <w:rsid w:val="00F75ED8"/>
    <w:rsid w:val="00F8013F"/>
    <w:rsid w:val="00F81C11"/>
    <w:rsid w:val="00F94241"/>
    <w:rsid w:val="00F94C65"/>
    <w:rsid w:val="00F958FF"/>
    <w:rsid w:val="00F95D87"/>
    <w:rsid w:val="00F969C4"/>
    <w:rsid w:val="00FA0DA8"/>
    <w:rsid w:val="00FA6B84"/>
    <w:rsid w:val="00FB3DA0"/>
    <w:rsid w:val="00FB74C7"/>
    <w:rsid w:val="00FC0F75"/>
    <w:rsid w:val="00FC1957"/>
    <w:rsid w:val="00FC1B75"/>
    <w:rsid w:val="00FC4308"/>
    <w:rsid w:val="00FC4E5A"/>
    <w:rsid w:val="00FC740B"/>
    <w:rsid w:val="00FC790F"/>
    <w:rsid w:val="00FD1DAA"/>
    <w:rsid w:val="00FD3EAE"/>
    <w:rsid w:val="00FD714E"/>
    <w:rsid w:val="00FE5CF0"/>
    <w:rsid w:val="00FE7A9B"/>
    <w:rsid w:val="00FF0452"/>
    <w:rsid w:val="00FF10AA"/>
    <w:rsid w:val="00FF4A76"/>
    <w:rsid w:val="00FF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5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BB6"/>
  </w:style>
  <w:style w:type="paragraph" w:styleId="Footer">
    <w:name w:val="footer"/>
    <w:basedOn w:val="Normal"/>
    <w:link w:val="FooterChar"/>
    <w:uiPriority w:val="99"/>
    <w:unhideWhenUsed/>
    <w:rsid w:val="00455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BB6"/>
  </w:style>
  <w:style w:type="character" w:customStyle="1" w:styleId="FontStyle22">
    <w:name w:val="Font Style22"/>
    <w:basedOn w:val="DefaultParagraphFont"/>
    <w:uiPriority w:val="99"/>
    <w:rsid w:val="009F00AB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19">
    <w:name w:val="Font Style19"/>
    <w:basedOn w:val="DefaultParagraphFont"/>
    <w:uiPriority w:val="99"/>
    <w:rsid w:val="009F00AB"/>
    <w:rPr>
      <w:rFonts w:ascii="Arial" w:hAnsi="Arial" w:cs="Arial" w:hint="default"/>
      <w:b/>
      <w:b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5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BB6"/>
  </w:style>
  <w:style w:type="paragraph" w:styleId="Footer">
    <w:name w:val="footer"/>
    <w:basedOn w:val="Normal"/>
    <w:link w:val="FooterChar"/>
    <w:uiPriority w:val="99"/>
    <w:unhideWhenUsed/>
    <w:rsid w:val="00455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BB6"/>
  </w:style>
  <w:style w:type="character" w:customStyle="1" w:styleId="FontStyle22">
    <w:name w:val="Font Style22"/>
    <w:basedOn w:val="DefaultParagraphFont"/>
    <w:uiPriority w:val="99"/>
    <w:rsid w:val="009F00AB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19">
    <w:name w:val="Font Style19"/>
    <w:basedOn w:val="DefaultParagraphFont"/>
    <w:uiPriority w:val="99"/>
    <w:rsid w:val="009F00AB"/>
    <w:rPr>
      <w:rFonts w:ascii="Arial" w:hAnsi="Arial" w:cs="Arial" w:hint="default"/>
      <w:b/>
      <w:b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5D60E-746B-40E7-A0DF-8E523A8D6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2237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Sanja Sujdovic</cp:lastModifiedBy>
  <cp:revision>2</cp:revision>
  <cp:lastPrinted>2014-10-30T13:42:00Z</cp:lastPrinted>
  <dcterms:created xsi:type="dcterms:W3CDTF">2015-12-04T10:25:00Z</dcterms:created>
  <dcterms:modified xsi:type="dcterms:W3CDTF">2015-12-04T10:25:00Z</dcterms:modified>
</cp:coreProperties>
</file>